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DC55A" w14:textId="69F20514" w:rsidR="00301B5D" w:rsidRPr="004631C0" w:rsidRDefault="00301B5D" w:rsidP="00B466EA">
      <w:pPr>
        <w:pStyle w:val="BodyText"/>
        <w:spacing w:before="0" w:after="200" w:line="264" w:lineRule="auto"/>
        <w:ind w:left="0"/>
        <w:outlineLvl w:val="0"/>
        <w:rPr>
          <w:rFonts w:asciiTheme="minorHAnsi" w:hAnsiTheme="minorHAnsi" w:cstheme="minorHAnsi"/>
          <w:b/>
          <w:sz w:val="28"/>
          <w:szCs w:val="28"/>
        </w:rPr>
      </w:pPr>
      <w:r w:rsidRPr="004631C0">
        <w:rPr>
          <w:rFonts w:asciiTheme="minorHAnsi" w:hAnsiTheme="minorHAnsi" w:cstheme="minorHAnsi"/>
          <w:b/>
          <w:sz w:val="28"/>
          <w:szCs w:val="28"/>
        </w:rPr>
        <w:t>Safeguarding Policy and Procedure</w:t>
      </w:r>
      <w:r w:rsidR="003E02F5" w:rsidRPr="004631C0">
        <w:rPr>
          <w:rFonts w:asciiTheme="minorHAnsi" w:hAnsiTheme="minorHAnsi" w:cstheme="minorHAnsi"/>
          <w:b/>
          <w:sz w:val="28"/>
          <w:szCs w:val="28"/>
        </w:rPr>
        <w:t xml:space="preserve"> for </w:t>
      </w:r>
      <w:proofErr w:type="spellStart"/>
      <w:r w:rsidR="005D4B40">
        <w:rPr>
          <w:rFonts w:asciiTheme="minorHAnsi" w:hAnsiTheme="minorHAnsi" w:cstheme="minorHAnsi"/>
          <w:b/>
          <w:sz w:val="28"/>
          <w:szCs w:val="28"/>
        </w:rPr>
        <w:t>Haddenham</w:t>
      </w:r>
      <w:proofErr w:type="spellEnd"/>
      <w:r w:rsidR="003E02F5" w:rsidRPr="004631C0">
        <w:rPr>
          <w:rFonts w:asciiTheme="minorHAnsi" w:hAnsiTheme="minorHAnsi" w:cstheme="minorHAnsi"/>
          <w:b/>
          <w:sz w:val="28"/>
          <w:szCs w:val="28"/>
        </w:rPr>
        <w:t xml:space="preserve"> U3A</w:t>
      </w:r>
    </w:p>
    <w:p w14:paraId="123CEA78" w14:textId="77777777" w:rsidR="00301B5D" w:rsidRPr="003177AF" w:rsidRDefault="00301B5D" w:rsidP="006C3C8A">
      <w:pPr>
        <w:pStyle w:val="BodyText"/>
        <w:spacing w:before="0" w:after="80" w:line="264" w:lineRule="auto"/>
        <w:ind w:left="0"/>
        <w:outlineLvl w:val="0"/>
        <w:rPr>
          <w:rFonts w:asciiTheme="minorHAnsi" w:hAnsiTheme="minorHAnsi" w:cstheme="minorHAnsi"/>
          <w:b/>
          <w:bCs/>
          <w:sz w:val="26"/>
          <w:szCs w:val="26"/>
        </w:rPr>
      </w:pPr>
      <w:r w:rsidRPr="003177AF">
        <w:rPr>
          <w:rFonts w:asciiTheme="minorHAnsi" w:hAnsiTheme="minorHAnsi" w:cstheme="minorHAnsi"/>
          <w:b/>
          <w:bCs/>
          <w:sz w:val="26"/>
          <w:szCs w:val="26"/>
        </w:rPr>
        <w:t>Policy Statement</w:t>
      </w:r>
    </w:p>
    <w:p w14:paraId="42551DAA" w14:textId="7FC597C3" w:rsidR="00301B5D" w:rsidRPr="003177AF" w:rsidRDefault="00301B5D" w:rsidP="006C3C8A">
      <w:pPr>
        <w:pStyle w:val="BodyText"/>
        <w:spacing w:before="0" w:after="120" w:line="264" w:lineRule="auto"/>
        <w:ind w:left="0"/>
        <w:rPr>
          <w:rFonts w:asciiTheme="minorHAnsi" w:hAnsiTheme="minorHAnsi" w:cstheme="minorHAnsi"/>
          <w:sz w:val="22"/>
          <w:szCs w:val="22"/>
        </w:rPr>
      </w:pPr>
      <w:r w:rsidRPr="003177AF">
        <w:rPr>
          <w:rFonts w:asciiTheme="minorHAnsi" w:hAnsiTheme="minorHAnsi" w:cstheme="minorHAnsi"/>
          <w:sz w:val="22"/>
          <w:szCs w:val="22"/>
        </w:rPr>
        <w:t xml:space="preserve">This Policy and Procedure is written to enable the Committee to act appropriately whenever possible or </w:t>
      </w:r>
      <w:r w:rsidR="00D56CD8" w:rsidRPr="003177AF">
        <w:rPr>
          <w:rFonts w:asciiTheme="minorHAnsi" w:hAnsiTheme="minorHAnsi" w:cstheme="minorHAnsi"/>
          <w:sz w:val="22"/>
          <w:szCs w:val="22"/>
        </w:rPr>
        <w:t>where</w:t>
      </w:r>
      <w:r w:rsidR="00026FE0" w:rsidRPr="003177AF">
        <w:rPr>
          <w:rFonts w:asciiTheme="minorHAnsi" w:hAnsiTheme="minorHAnsi" w:cstheme="minorHAnsi"/>
          <w:sz w:val="22"/>
          <w:szCs w:val="22"/>
        </w:rPr>
        <w:t xml:space="preserve"> </w:t>
      </w:r>
      <w:r w:rsidR="00D56CD8" w:rsidRPr="003177AF">
        <w:rPr>
          <w:rFonts w:asciiTheme="minorHAnsi" w:hAnsiTheme="minorHAnsi" w:cstheme="minorHAnsi"/>
          <w:sz w:val="22"/>
          <w:szCs w:val="22"/>
        </w:rPr>
        <w:t>instances</w:t>
      </w:r>
      <w:r w:rsidR="00E9521B" w:rsidRPr="003177AF">
        <w:rPr>
          <w:rFonts w:asciiTheme="minorHAnsi" w:hAnsiTheme="minorHAnsi" w:cstheme="minorHAnsi"/>
          <w:sz w:val="22"/>
          <w:szCs w:val="22"/>
        </w:rPr>
        <w:t>, or allegations</w:t>
      </w:r>
      <w:r w:rsidR="00D56CD8" w:rsidRPr="003177AF">
        <w:rPr>
          <w:rFonts w:asciiTheme="minorHAnsi" w:hAnsiTheme="minorHAnsi" w:cstheme="minorHAnsi"/>
          <w:sz w:val="22"/>
          <w:szCs w:val="22"/>
        </w:rPr>
        <w:t xml:space="preserve"> </w:t>
      </w:r>
      <w:r w:rsidR="00E9521B" w:rsidRPr="003177AF">
        <w:rPr>
          <w:rFonts w:asciiTheme="minorHAnsi" w:hAnsiTheme="minorHAnsi" w:cstheme="minorHAnsi"/>
          <w:sz w:val="22"/>
          <w:szCs w:val="22"/>
        </w:rPr>
        <w:t xml:space="preserve">of, </w:t>
      </w:r>
      <w:r w:rsidRPr="003177AF">
        <w:rPr>
          <w:rFonts w:asciiTheme="minorHAnsi" w:hAnsiTheme="minorHAnsi" w:cstheme="minorHAnsi"/>
          <w:sz w:val="22"/>
          <w:szCs w:val="22"/>
        </w:rPr>
        <w:t>actual abuse or neglect comes to their attention.</w:t>
      </w:r>
    </w:p>
    <w:p w14:paraId="634656E6" w14:textId="088958EC" w:rsidR="00301B5D" w:rsidRPr="00626371" w:rsidRDefault="005D4B40" w:rsidP="006C3C8A">
      <w:pPr>
        <w:pStyle w:val="BodyText"/>
        <w:spacing w:before="0" w:after="120" w:line="264" w:lineRule="auto"/>
        <w:ind w:left="0"/>
        <w:rPr>
          <w:rFonts w:asciiTheme="minorHAnsi" w:hAnsiTheme="minorHAnsi" w:cstheme="minorHAnsi"/>
          <w:sz w:val="22"/>
          <w:szCs w:val="22"/>
        </w:rPr>
      </w:pPr>
      <w:proofErr w:type="spellStart"/>
      <w:r w:rsidRPr="00626371">
        <w:rPr>
          <w:rFonts w:asciiTheme="minorHAnsi" w:hAnsiTheme="minorHAnsi" w:cstheme="minorHAnsi"/>
          <w:sz w:val="22"/>
          <w:szCs w:val="22"/>
        </w:rPr>
        <w:t>Haddenham</w:t>
      </w:r>
      <w:proofErr w:type="spellEnd"/>
      <w:r w:rsidR="003E02F5" w:rsidRPr="00626371">
        <w:rPr>
          <w:rFonts w:asciiTheme="minorHAnsi" w:hAnsiTheme="minorHAnsi" w:cstheme="minorHAnsi"/>
          <w:sz w:val="22"/>
          <w:szCs w:val="22"/>
        </w:rPr>
        <w:t xml:space="preserve"> U3A recognises that</w:t>
      </w:r>
      <w:r w:rsidR="00301B5D" w:rsidRPr="00626371">
        <w:rPr>
          <w:rFonts w:asciiTheme="minorHAnsi" w:hAnsiTheme="minorHAnsi" w:cstheme="minorHAnsi"/>
          <w:sz w:val="22"/>
          <w:szCs w:val="22"/>
        </w:rPr>
        <w:t xml:space="preserve"> some people are potentially at risk of abuse and neglect. Abuse and neglect can take place in a person’s own home, in the home of a </w:t>
      </w:r>
      <w:proofErr w:type="spellStart"/>
      <w:r w:rsidR="00301B5D" w:rsidRPr="00626371">
        <w:rPr>
          <w:rFonts w:asciiTheme="minorHAnsi" w:hAnsiTheme="minorHAnsi" w:cstheme="minorHAnsi"/>
          <w:sz w:val="22"/>
          <w:szCs w:val="22"/>
        </w:rPr>
        <w:t>carer</w:t>
      </w:r>
      <w:proofErr w:type="spellEnd"/>
      <w:r w:rsidR="00301B5D" w:rsidRPr="00626371">
        <w:rPr>
          <w:rFonts w:asciiTheme="minorHAnsi" w:hAnsiTheme="minorHAnsi" w:cstheme="minorHAnsi"/>
          <w:sz w:val="22"/>
          <w:szCs w:val="22"/>
        </w:rPr>
        <w:t>, family member or friend, and within any form of institution e.g. hospitals, residential care or nursing home.</w:t>
      </w:r>
    </w:p>
    <w:p w14:paraId="78109AC8" w14:textId="588DC861" w:rsidR="00301B5D" w:rsidRPr="00626371" w:rsidRDefault="00301B5D" w:rsidP="006C3C8A">
      <w:pPr>
        <w:pStyle w:val="BodyText"/>
        <w:spacing w:before="0" w:after="120" w:line="264" w:lineRule="auto"/>
        <w:ind w:left="0"/>
        <w:rPr>
          <w:rFonts w:asciiTheme="minorHAnsi" w:hAnsiTheme="minorHAnsi" w:cstheme="minorHAnsi"/>
          <w:sz w:val="22"/>
          <w:szCs w:val="22"/>
        </w:rPr>
      </w:pPr>
      <w:r w:rsidRPr="00626371">
        <w:rPr>
          <w:rFonts w:asciiTheme="minorHAnsi" w:hAnsiTheme="minorHAnsi" w:cstheme="minorHAnsi"/>
          <w:sz w:val="22"/>
          <w:szCs w:val="22"/>
        </w:rPr>
        <w:t xml:space="preserve">Where abuse or neglect is suspected </w:t>
      </w:r>
      <w:proofErr w:type="spellStart"/>
      <w:r w:rsidR="005D4B40" w:rsidRPr="00626371">
        <w:rPr>
          <w:rFonts w:asciiTheme="minorHAnsi" w:hAnsiTheme="minorHAnsi" w:cstheme="minorHAnsi"/>
          <w:sz w:val="22"/>
          <w:szCs w:val="22"/>
        </w:rPr>
        <w:t>Haddenham</w:t>
      </w:r>
      <w:proofErr w:type="spellEnd"/>
      <w:r w:rsidR="003E02F5" w:rsidRPr="00626371">
        <w:rPr>
          <w:rFonts w:asciiTheme="minorHAnsi" w:hAnsiTheme="minorHAnsi" w:cstheme="minorHAnsi"/>
          <w:sz w:val="22"/>
          <w:szCs w:val="22"/>
        </w:rPr>
        <w:t xml:space="preserve"> U3A</w:t>
      </w:r>
      <w:r w:rsidRPr="00626371">
        <w:rPr>
          <w:rFonts w:asciiTheme="minorHAnsi" w:hAnsiTheme="minorHAnsi" w:cstheme="minorHAnsi"/>
          <w:sz w:val="22"/>
          <w:szCs w:val="22"/>
        </w:rPr>
        <w:t xml:space="preserve"> will aim to respond to the situation in a way which is caring, effective and enabling. </w:t>
      </w:r>
      <w:r w:rsidR="005D4B40" w:rsidRPr="00626371">
        <w:rPr>
          <w:rFonts w:asciiTheme="minorHAnsi" w:hAnsiTheme="minorHAnsi" w:cstheme="minorHAnsi"/>
          <w:sz w:val="22"/>
          <w:szCs w:val="22"/>
        </w:rPr>
        <w:t xml:space="preserve"> </w:t>
      </w:r>
      <w:proofErr w:type="spellStart"/>
      <w:r w:rsidR="005D4B40" w:rsidRPr="00626371">
        <w:rPr>
          <w:rFonts w:asciiTheme="minorHAnsi" w:hAnsiTheme="minorHAnsi" w:cstheme="minorHAnsi"/>
          <w:sz w:val="22"/>
          <w:szCs w:val="22"/>
        </w:rPr>
        <w:t>Haddenham</w:t>
      </w:r>
      <w:proofErr w:type="spellEnd"/>
      <w:r w:rsidR="009F2F1A" w:rsidRPr="00626371">
        <w:rPr>
          <w:rFonts w:asciiTheme="minorHAnsi" w:hAnsiTheme="minorHAnsi" w:cstheme="minorHAnsi"/>
          <w:sz w:val="22"/>
          <w:szCs w:val="22"/>
        </w:rPr>
        <w:t xml:space="preserve"> </w:t>
      </w:r>
      <w:r w:rsidRPr="00626371">
        <w:rPr>
          <w:rFonts w:asciiTheme="minorHAnsi" w:hAnsiTheme="minorHAnsi" w:cstheme="minorHAnsi"/>
          <w:sz w:val="22"/>
          <w:szCs w:val="22"/>
        </w:rPr>
        <w:t xml:space="preserve">U3A also recognises that abuse and neglect can be perpetrated by volunteers, other users of services, relatives, friends and neighbours. </w:t>
      </w:r>
      <w:proofErr w:type="spellStart"/>
      <w:r w:rsidR="005D4B40" w:rsidRPr="00626371">
        <w:rPr>
          <w:rFonts w:asciiTheme="minorHAnsi" w:hAnsiTheme="minorHAnsi" w:cstheme="minorHAnsi"/>
          <w:sz w:val="22"/>
          <w:szCs w:val="22"/>
        </w:rPr>
        <w:t>Haddenham</w:t>
      </w:r>
      <w:proofErr w:type="spellEnd"/>
      <w:r w:rsidR="003E02F5" w:rsidRPr="00626371">
        <w:rPr>
          <w:rFonts w:asciiTheme="minorHAnsi" w:hAnsiTheme="minorHAnsi" w:cstheme="minorHAnsi"/>
          <w:sz w:val="22"/>
          <w:szCs w:val="22"/>
        </w:rPr>
        <w:t xml:space="preserve"> U3A</w:t>
      </w:r>
      <w:r w:rsidRPr="00626371">
        <w:rPr>
          <w:rFonts w:asciiTheme="minorHAnsi" w:hAnsiTheme="minorHAnsi" w:cstheme="minorHAnsi"/>
          <w:sz w:val="22"/>
          <w:szCs w:val="22"/>
        </w:rPr>
        <w:t xml:space="preserve"> acknowledges that the reasons for abuse and neglect occurring </w:t>
      </w:r>
      <w:proofErr w:type="gramStart"/>
      <w:r w:rsidR="00E9521B" w:rsidRPr="00626371">
        <w:rPr>
          <w:rFonts w:asciiTheme="minorHAnsi" w:hAnsiTheme="minorHAnsi" w:cstheme="minorHAnsi"/>
          <w:sz w:val="22"/>
          <w:szCs w:val="22"/>
        </w:rPr>
        <w:t>may</w:t>
      </w:r>
      <w:proofErr w:type="gramEnd"/>
      <w:r w:rsidRPr="00626371">
        <w:rPr>
          <w:rFonts w:asciiTheme="minorHAnsi" w:hAnsiTheme="minorHAnsi" w:cstheme="minorHAnsi"/>
          <w:sz w:val="22"/>
          <w:szCs w:val="22"/>
        </w:rPr>
        <w:t xml:space="preserve"> not</w:t>
      </w:r>
      <w:r w:rsidR="00E9521B" w:rsidRPr="00626371">
        <w:rPr>
          <w:rFonts w:asciiTheme="minorHAnsi" w:hAnsiTheme="minorHAnsi" w:cstheme="minorHAnsi"/>
          <w:sz w:val="22"/>
          <w:szCs w:val="22"/>
        </w:rPr>
        <w:t xml:space="preserve"> be</w:t>
      </w:r>
      <w:r w:rsidRPr="00626371">
        <w:rPr>
          <w:rFonts w:asciiTheme="minorHAnsi" w:hAnsiTheme="minorHAnsi" w:cstheme="minorHAnsi"/>
          <w:sz w:val="22"/>
          <w:szCs w:val="22"/>
        </w:rPr>
        <w:t xml:space="preserve"> fully understood and vary with each incident, often dependant on risk factors</w:t>
      </w:r>
    </w:p>
    <w:p w14:paraId="47888957" w14:textId="41EF0386" w:rsidR="00301B5D" w:rsidRPr="00626371" w:rsidRDefault="005D4B40" w:rsidP="006C3C8A">
      <w:pPr>
        <w:pStyle w:val="BodyText"/>
        <w:spacing w:before="0" w:after="120" w:line="264" w:lineRule="auto"/>
        <w:ind w:left="0"/>
        <w:rPr>
          <w:rFonts w:asciiTheme="minorHAnsi" w:hAnsiTheme="minorHAnsi" w:cstheme="minorHAnsi"/>
          <w:sz w:val="22"/>
          <w:szCs w:val="22"/>
        </w:rPr>
      </w:pPr>
      <w:proofErr w:type="spellStart"/>
      <w:r w:rsidRPr="00626371">
        <w:rPr>
          <w:rFonts w:asciiTheme="minorHAnsi" w:hAnsiTheme="minorHAnsi" w:cstheme="minorHAnsi"/>
          <w:sz w:val="22"/>
          <w:szCs w:val="22"/>
        </w:rPr>
        <w:t>Haddenham</w:t>
      </w:r>
      <w:proofErr w:type="spellEnd"/>
      <w:r w:rsidR="003E02F5" w:rsidRPr="00626371">
        <w:rPr>
          <w:rFonts w:asciiTheme="minorHAnsi" w:hAnsiTheme="minorHAnsi" w:cstheme="minorHAnsi"/>
          <w:sz w:val="22"/>
          <w:szCs w:val="22"/>
        </w:rPr>
        <w:t xml:space="preserve"> U3A</w:t>
      </w:r>
      <w:r w:rsidR="00301B5D" w:rsidRPr="00626371">
        <w:rPr>
          <w:rFonts w:asciiTheme="minorHAnsi" w:hAnsiTheme="minorHAnsi" w:cstheme="minorHAnsi"/>
          <w:sz w:val="22"/>
          <w:szCs w:val="22"/>
        </w:rPr>
        <w:t xml:space="preserve"> will neither condone nor tolerate any form of abuse or neglect and believes that all people shou</w:t>
      </w:r>
      <w:r w:rsidR="003B4D2A" w:rsidRPr="00626371">
        <w:rPr>
          <w:rFonts w:asciiTheme="minorHAnsi" w:hAnsiTheme="minorHAnsi" w:cstheme="minorHAnsi"/>
          <w:sz w:val="22"/>
          <w:szCs w:val="22"/>
        </w:rPr>
        <w:t>ld be able and, where necessary</w:t>
      </w:r>
      <w:r w:rsidR="00301B5D" w:rsidRPr="00626371">
        <w:rPr>
          <w:rFonts w:asciiTheme="minorHAnsi" w:hAnsiTheme="minorHAnsi" w:cstheme="minorHAnsi"/>
          <w:sz w:val="22"/>
          <w:szCs w:val="22"/>
        </w:rPr>
        <w:t xml:space="preserve"> enabled</w:t>
      </w:r>
      <w:r w:rsidR="003B4D2A" w:rsidRPr="00626371">
        <w:rPr>
          <w:rFonts w:asciiTheme="minorHAnsi" w:hAnsiTheme="minorHAnsi" w:cstheme="minorHAnsi"/>
          <w:sz w:val="22"/>
          <w:szCs w:val="22"/>
        </w:rPr>
        <w:t>,</w:t>
      </w:r>
      <w:r w:rsidR="00301B5D" w:rsidRPr="00626371">
        <w:rPr>
          <w:rFonts w:asciiTheme="minorHAnsi" w:hAnsiTheme="minorHAnsi" w:cstheme="minorHAnsi"/>
          <w:sz w:val="22"/>
          <w:szCs w:val="22"/>
        </w:rPr>
        <w:t xml:space="preserve"> to live in an environment which is safe.</w:t>
      </w:r>
    </w:p>
    <w:p w14:paraId="7AEBBF6F" w14:textId="6491CFD3" w:rsidR="00301B5D" w:rsidRPr="00626371" w:rsidRDefault="00301B5D" w:rsidP="006C3C8A">
      <w:pPr>
        <w:pStyle w:val="BodyText"/>
        <w:spacing w:before="0" w:after="60" w:line="264" w:lineRule="auto"/>
        <w:ind w:left="0"/>
        <w:rPr>
          <w:rFonts w:asciiTheme="minorHAnsi" w:hAnsiTheme="minorHAnsi" w:cstheme="minorHAnsi"/>
          <w:sz w:val="22"/>
          <w:szCs w:val="22"/>
        </w:rPr>
      </w:pPr>
      <w:r w:rsidRPr="00626371">
        <w:rPr>
          <w:rFonts w:asciiTheme="minorHAnsi" w:hAnsiTheme="minorHAnsi" w:cstheme="minorHAnsi"/>
          <w:sz w:val="22"/>
          <w:szCs w:val="22"/>
        </w:rPr>
        <w:t xml:space="preserve">In all situations, </w:t>
      </w:r>
      <w:proofErr w:type="spellStart"/>
      <w:r w:rsidR="005D4B40" w:rsidRPr="00626371">
        <w:rPr>
          <w:rFonts w:asciiTheme="minorHAnsi" w:hAnsiTheme="minorHAnsi" w:cstheme="minorHAnsi"/>
          <w:sz w:val="22"/>
          <w:szCs w:val="22"/>
        </w:rPr>
        <w:t>Haddenham</w:t>
      </w:r>
      <w:proofErr w:type="spellEnd"/>
      <w:r w:rsidR="00E448DF" w:rsidRPr="00626371">
        <w:rPr>
          <w:rFonts w:asciiTheme="minorHAnsi" w:hAnsiTheme="minorHAnsi" w:cstheme="minorHAnsi"/>
          <w:sz w:val="22"/>
          <w:szCs w:val="22"/>
        </w:rPr>
        <w:t xml:space="preserve"> U3A</w:t>
      </w:r>
      <w:r w:rsidRPr="00626371">
        <w:rPr>
          <w:rFonts w:asciiTheme="minorHAnsi" w:hAnsiTheme="minorHAnsi" w:cstheme="minorHAnsi"/>
          <w:sz w:val="22"/>
          <w:szCs w:val="22"/>
        </w:rPr>
        <w:t xml:space="preserve"> believes that everyone is entitled to:</w:t>
      </w:r>
    </w:p>
    <w:p w14:paraId="411C0527" w14:textId="77777777" w:rsidR="00301B5D" w:rsidRPr="00626371" w:rsidRDefault="00301B5D" w:rsidP="00DB63D9">
      <w:pPr>
        <w:pStyle w:val="BodyText"/>
        <w:numPr>
          <w:ilvl w:val="0"/>
          <w:numId w:val="12"/>
        </w:numPr>
        <w:spacing w:before="0" w:after="2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privacy</w:t>
      </w:r>
    </w:p>
    <w:p w14:paraId="6AFE7E82" w14:textId="77777777" w:rsidR="00301B5D" w:rsidRPr="00626371" w:rsidRDefault="00301B5D" w:rsidP="00DB63D9">
      <w:pPr>
        <w:pStyle w:val="BodyText"/>
        <w:numPr>
          <w:ilvl w:val="0"/>
          <w:numId w:val="12"/>
        </w:numPr>
        <w:spacing w:before="0" w:after="2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be treated with dignity and respect</w:t>
      </w:r>
    </w:p>
    <w:p w14:paraId="40483D29" w14:textId="77777777" w:rsidR="00301B5D" w:rsidRPr="00626371" w:rsidRDefault="00301B5D" w:rsidP="00DB63D9">
      <w:pPr>
        <w:pStyle w:val="BodyText"/>
        <w:numPr>
          <w:ilvl w:val="0"/>
          <w:numId w:val="12"/>
        </w:numPr>
        <w:spacing w:before="0" w:after="2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lead an independent life and to be enabled to do so</w:t>
      </w:r>
    </w:p>
    <w:p w14:paraId="2E5F1228" w14:textId="77777777" w:rsidR="00301B5D" w:rsidRPr="00626371" w:rsidRDefault="00301B5D" w:rsidP="00DB63D9">
      <w:pPr>
        <w:pStyle w:val="BodyText"/>
        <w:numPr>
          <w:ilvl w:val="0"/>
          <w:numId w:val="12"/>
        </w:numPr>
        <w:spacing w:before="0" w:after="2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choose how they live their lives</w:t>
      </w:r>
    </w:p>
    <w:p w14:paraId="10484E38" w14:textId="77777777" w:rsidR="00301B5D" w:rsidRPr="00626371" w:rsidRDefault="00301B5D" w:rsidP="00DB63D9">
      <w:pPr>
        <w:pStyle w:val="BodyText"/>
        <w:numPr>
          <w:ilvl w:val="0"/>
          <w:numId w:val="12"/>
        </w:numPr>
        <w:spacing w:before="0" w:after="2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the protection of the law</w:t>
      </w:r>
    </w:p>
    <w:p w14:paraId="40ED6AF9" w14:textId="77777777" w:rsidR="00301B5D" w:rsidRPr="00626371" w:rsidRDefault="00301B5D" w:rsidP="00B466EA">
      <w:pPr>
        <w:pStyle w:val="BodyText"/>
        <w:numPr>
          <w:ilvl w:val="0"/>
          <w:numId w:val="12"/>
        </w:numPr>
        <w:spacing w:before="0" w:after="80" w:line="264" w:lineRule="auto"/>
        <w:ind w:left="357" w:hanging="357"/>
        <w:rPr>
          <w:rFonts w:asciiTheme="minorHAnsi" w:hAnsiTheme="minorHAnsi" w:cstheme="minorHAnsi"/>
          <w:sz w:val="22"/>
          <w:szCs w:val="22"/>
        </w:rPr>
      </w:pPr>
      <w:proofErr w:type="gramStart"/>
      <w:r w:rsidRPr="00626371">
        <w:rPr>
          <w:rFonts w:asciiTheme="minorHAnsi" w:hAnsiTheme="minorHAnsi" w:cstheme="minorHAnsi"/>
          <w:sz w:val="22"/>
          <w:szCs w:val="22"/>
        </w:rPr>
        <w:t>have</w:t>
      </w:r>
      <w:proofErr w:type="gramEnd"/>
      <w:r w:rsidRPr="00626371">
        <w:rPr>
          <w:rFonts w:asciiTheme="minorHAnsi" w:hAnsiTheme="minorHAnsi" w:cstheme="minorHAnsi"/>
          <w:sz w:val="22"/>
          <w:szCs w:val="22"/>
        </w:rPr>
        <w:t xml:space="preserve"> their human and civil rights upheld regardless of ethnic origin, gender, sexuality, impairment or disability, age, religious or cultural background.</w:t>
      </w:r>
    </w:p>
    <w:p w14:paraId="00BD5CFF" w14:textId="79F950A2" w:rsidR="00301B5D" w:rsidRPr="00626371" w:rsidRDefault="00301B5D" w:rsidP="002937AE">
      <w:pPr>
        <w:pStyle w:val="BodyText"/>
        <w:spacing w:before="0" w:after="120" w:line="264" w:lineRule="auto"/>
        <w:ind w:left="0"/>
        <w:rPr>
          <w:rFonts w:asciiTheme="minorHAnsi" w:hAnsiTheme="minorHAnsi" w:cstheme="minorHAnsi"/>
          <w:sz w:val="22"/>
          <w:szCs w:val="22"/>
        </w:rPr>
      </w:pPr>
      <w:r w:rsidRPr="00626371">
        <w:rPr>
          <w:rFonts w:asciiTheme="minorHAnsi" w:hAnsiTheme="minorHAnsi" w:cstheme="minorHAnsi"/>
          <w:sz w:val="22"/>
          <w:szCs w:val="22"/>
        </w:rPr>
        <w:t xml:space="preserve">It is not appropriate for </w:t>
      </w:r>
      <w:proofErr w:type="spellStart"/>
      <w:r w:rsidR="005D4B40" w:rsidRPr="00626371">
        <w:rPr>
          <w:rFonts w:asciiTheme="minorHAnsi" w:hAnsiTheme="minorHAnsi" w:cstheme="minorHAnsi"/>
          <w:sz w:val="22"/>
          <w:szCs w:val="22"/>
        </w:rPr>
        <w:t>Haddenham</w:t>
      </w:r>
      <w:proofErr w:type="spellEnd"/>
      <w:r w:rsidR="002A2DDB" w:rsidRPr="00626371">
        <w:rPr>
          <w:rFonts w:asciiTheme="minorHAnsi" w:hAnsiTheme="minorHAnsi" w:cstheme="minorHAnsi"/>
          <w:sz w:val="22"/>
          <w:szCs w:val="22"/>
        </w:rPr>
        <w:t xml:space="preserve"> </w:t>
      </w:r>
      <w:r w:rsidRPr="00626371">
        <w:rPr>
          <w:rFonts w:asciiTheme="minorHAnsi" w:hAnsiTheme="minorHAnsi" w:cstheme="minorHAnsi"/>
          <w:sz w:val="22"/>
          <w:szCs w:val="22"/>
        </w:rPr>
        <w:t xml:space="preserve">U3A to take the lead role in any Safeguarding Enquiry under Section 42 of the Care Act 2014, but </w:t>
      </w:r>
      <w:r w:rsidR="002937AE" w:rsidRPr="00626371">
        <w:rPr>
          <w:rFonts w:asciiTheme="minorHAnsi" w:hAnsiTheme="minorHAnsi" w:cstheme="minorHAnsi"/>
          <w:sz w:val="22"/>
          <w:szCs w:val="22"/>
        </w:rPr>
        <w:t>should</w:t>
      </w:r>
      <w:r w:rsidRPr="00626371">
        <w:rPr>
          <w:rFonts w:asciiTheme="minorHAnsi" w:hAnsiTheme="minorHAnsi" w:cstheme="minorHAnsi"/>
          <w:sz w:val="22"/>
          <w:szCs w:val="22"/>
        </w:rPr>
        <w:t xml:space="preserve"> refer this to Advice and Volunteer Manager in National Office who will contact </w:t>
      </w:r>
      <w:r w:rsidR="00A478FF">
        <w:rPr>
          <w:rFonts w:asciiTheme="minorHAnsi" w:hAnsiTheme="minorHAnsi" w:cstheme="minorHAnsi"/>
          <w:sz w:val="22"/>
          <w:szCs w:val="22"/>
        </w:rPr>
        <w:t xml:space="preserve">the appropriate local authority.  (Tel: 0208 466 6139) </w:t>
      </w:r>
    </w:p>
    <w:p w14:paraId="3C28093F" w14:textId="421D451E" w:rsidR="00301B5D" w:rsidRPr="00626371" w:rsidRDefault="005D4B40" w:rsidP="001D6221">
      <w:pPr>
        <w:pStyle w:val="BodyText"/>
        <w:spacing w:before="0" w:after="120" w:line="264" w:lineRule="auto"/>
        <w:ind w:left="0"/>
        <w:rPr>
          <w:rFonts w:asciiTheme="minorHAnsi" w:hAnsiTheme="minorHAnsi" w:cstheme="minorHAnsi"/>
          <w:sz w:val="22"/>
          <w:szCs w:val="22"/>
        </w:rPr>
      </w:pPr>
      <w:proofErr w:type="spellStart"/>
      <w:r w:rsidRPr="00626371">
        <w:rPr>
          <w:rFonts w:asciiTheme="minorHAnsi" w:hAnsiTheme="minorHAnsi" w:cstheme="minorHAnsi"/>
          <w:sz w:val="22"/>
          <w:szCs w:val="22"/>
        </w:rPr>
        <w:t>Haddenham</w:t>
      </w:r>
      <w:proofErr w:type="spellEnd"/>
      <w:r w:rsidR="001D06BC" w:rsidRPr="00626371">
        <w:rPr>
          <w:rFonts w:asciiTheme="minorHAnsi" w:hAnsiTheme="minorHAnsi" w:cstheme="minorHAnsi"/>
          <w:sz w:val="22"/>
          <w:szCs w:val="22"/>
        </w:rPr>
        <w:t xml:space="preserve"> U3A </w:t>
      </w:r>
      <w:r w:rsidR="00301B5D" w:rsidRPr="00626371">
        <w:rPr>
          <w:rFonts w:asciiTheme="minorHAnsi" w:hAnsiTheme="minorHAnsi" w:cstheme="minorHAnsi"/>
          <w:sz w:val="22"/>
          <w:szCs w:val="22"/>
        </w:rPr>
        <w:t xml:space="preserve">will monitor the implementation of this policy and procedure annually through its Committee. </w:t>
      </w:r>
    </w:p>
    <w:p w14:paraId="66F77892" w14:textId="02225BE3" w:rsidR="00301B5D" w:rsidRPr="00626371" w:rsidRDefault="00301B5D" w:rsidP="00DB63D9">
      <w:pPr>
        <w:pStyle w:val="BodyText"/>
        <w:spacing w:before="160" w:after="8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rPr>
        <w:t>Procedure</w:t>
      </w:r>
    </w:p>
    <w:p w14:paraId="0F608688" w14:textId="1BD88463" w:rsidR="00301B5D" w:rsidRPr="00626371" w:rsidRDefault="005D4B40" w:rsidP="001D6221">
      <w:pPr>
        <w:pStyle w:val="BodyText"/>
        <w:numPr>
          <w:ilvl w:val="0"/>
          <w:numId w:val="7"/>
        </w:numPr>
        <w:spacing w:before="0" w:after="120" w:line="264" w:lineRule="auto"/>
        <w:ind w:left="357" w:hanging="357"/>
        <w:rPr>
          <w:rFonts w:asciiTheme="minorHAnsi" w:hAnsiTheme="minorHAnsi" w:cstheme="minorHAnsi"/>
          <w:sz w:val="22"/>
          <w:szCs w:val="22"/>
        </w:rPr>
      </w:pPr>
      <w:proofErr w:type="spellStart"/>
      <w:r w:rsidRPr="00626371">
        <w:rPr>
          <w:rFonts w:asciiTheme="minorHAnsi" w:hAnsiTheme="minorHAnsi" w:cstheme="minorHAnsi"/>
          <w:sz w:val="22"/>
          <w:szCs w:val="22"/>
        </w:rPr>
        <w:t>Haddenham</w:t>
      </w:r>
      <w:proofErr w:type="spellEnd"/>
      <w:r w:rsidR="00FA1C14" w:rsidRPr="00626371">
        <w:rPr>
          <w:rFonts w:asciiTheme="minorHAnsi" w:hAnsiTheme="minorHAnsi" w:cstheme="minorHAnsi"/>
          <w:sz w:val="22"/>
          <w:szCs w:val="22"/>
        </w:rPr>
        <w:t xml:space="preserve"> U3A</w:t>
      </w:r>
      <w:r w:rsidR="00301B5D" w:rsidRPr="00626371">
        <w:rPr>
          <w:rFonts w:asciiTheme="minorHAnsi" w:hAnsiTheme="minorHAnsi" w:cstheme="minorHAnsi"/>
          <w:sz w:val="22"/>
          <w:szCs w:val="22"/>
        </w:rPr>
        <w:t xml:space="preserve"> </w:t>
      </w:r>
      <w:r w:rsidR="00570844" w:rsidRPr="00626371">
        <w:rPr>
          <w:rFonts w:asciiTheme="minorHAnsi" w:hAnsiTheme="minorHAnsi" w:cstheme="minorHAnsi"/>
          <w:sz w:val="22"/>
          <w:szCs w:val="22"/>
        </w:rPr>
        <w:t>recognises that it has a responsibility</w:t>
      </w:r>
      <w:r w:rsidR="00301B5D" w:rsidRPr="00626371">
        <w:rPr>
          <w:rFonts w:asciiTheme="minorHAnsi" w:hAnsiTheme="minorHAnsi" w:cstheme="minorHAnsi"/>
          <w:sz w:val="22"/>
          <w:szCs w:val="22"/>
        </w:rPr>
        <w:t xml:space="preserve"> </w:t>
      </w:r>
      <w:r w:rsidR="00570844" w:rsidRPr="00626371">
        <w:rPr>
          <w:rFonts w:asciiTheme="minorHAnsi" w:hAnsiTheme="minorHAnsi" w:cstheme="minorHAnsi"/>
          <w:sz w:val="22"/>
          <w:szCs w:val="22"/>
        </w:rPr>
        <w:t xml:space="preserve">to ensure that its </w:t>
      </w:r>
      <w:r w:rsidR="00301B5D" w:rsidRPr="00626371">
        <w:rPr>
          <w:rFonts w:asciiTheme="minorHAnsi" w:hAnsiTheme="minorHAnsi" w:cstheme="minorHAnsi"/>
          <w:sz w:val="22"/>
          <w:szCs w:val="22"/>
        </w:rPr>
        <w:t>committee and group leaders understand this policy.</w:t>
      </w:r>
    </w:p>
    <w:p w14:paraId="1B3A7835" w14:textId="7FD92612" w:rsidR="00301B5D" w:rsidRPr="00626371" w:rsidRDefault="005D4B40" w:rsidP="001D6221">
      <w:pPr>
        <w:pStyle w:val="BodyText"/>
        <w:numPr>
          <w:ilvl w:val="0"/>
          <w:numId w:val="7"/>
        </w:numPr>
        <w:spacing w:before="0" w:after="120" w:line="264" w:lineRule="auto"/>
        <w:ind w:left="357" w:hanging="357"/>
        <w:rPr>
          <w:rFonts w:asciiTheme="minorHAnsi" w:hAnsiTheme="minorHAnsi" w:cstheme="minorHAnsi"/>
          <w:sz w:val="22"/>
          <w:szCs w:val="22"/>
        </w:rPr>
      </w:pPr>
      <w:proofErr w:type="spellStart"/>
      <w:r w:rsidRPr="00626371">
        <w:rPr>
          <w:rFonts w:asciiTheme="minorHAnsi" w:hAnsiTheme="minorHAnsi" w:cstheme="minorHAnsi"/>
          <w:sz w:val="22"/>
          <w:szCs w:val="22"/>
        </w:rPr>
        <w:t>Haddenham</w:t>
      </w:r>
      <w:proofErr w:type="spellEnd"/>
      <w:r w:rsidR="00FA1C14" w:rsidRPr="00626371">
        <w:rPr>
          <w:rFonts w:asciiTheme="minorHAnsi" w:hAnsiTheme="minorHAnsi" w:cstheme="minorHAnsi"/>
          <w:sz w:val="22"/>
          <w:szCs w:val="22"/>
        </w:rPr>
        <w:t xml:space="preserve"> U3A</w:t>
      </w:r>
      <w:r w:rsidR="00301B5D" w:rsidRPr="00626371">
        <w:rPr>
          <w:rFonts w:asciiTheme="minorHAnsi" w:hAnsiTheme="minorHAnsi" w:cstheme="minorHAnsi"/>
          <w:sz w:val="22"/>
          <w:szCs w:val="22"/>
        </w:rPr>
        <w:t xml:space="preserve"> will support the alleged victims and the alleged perpetrators of any abuse as well as any volunteer who becomes aware of the abuse in so far as this does not compromise any Safeguarding Enquiry or investigation into the allegation or place other adults at risk.</w:t>
      </w:r>
    </w:p>
    <w:p w14:paraId="19C7D256" w14:textId="5DDC6319" w:rsidR="00301B5D" w:rsidRPr="00626371" w:rsidRDefault="00EE75F5" w:rsidP="00854E97">
      <w:pPr>
        <w:pStyle w:val="BodyText"/>
        <w:numPr>
          <w:ilvl w:val="0"/>
          <w:numId w:val="7"/>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 xml:space="preserve">While </w:t>
      </w:r>
      <w:proofErr w:type="spellStart"/>
      <w:r w:rsidR="005D4B40" w:rsidRPr="00626371">
        <w:rPr>
          <w:rFonts w:asciiTheme="minorHAnsi" w:hAnsiTheme="minorHAnsi" w:cstheme="minorHAnsi"/>
          <w:sz w:val="22"/>
          <w:szCs w:val="22"/>
        </w:rPr>
        <w:t>Haddenham</w:t>
      </w:r>
      <w:proofErr w:type="spellEnd"/>
      <w:r w:rsidR="00FA1C14" w:rsidRPr="00626371">
        <w:rPr>
          <w:rFonts w:asciiTheme="minorHAnsi" w:hAnsiTheme="minorHAnsi" w:cstheme="minorHAnsi"/>
          <w:sz w:val="22"/>
          <w:szCs w:val="22"/>
        </w:rPr>
        <w:t xml:space="preserve"> U3A</w:t>
      </w:r>
      <w:r w:rsidRPr="00626371">
        <w:rPr>
          <w:rFonts w:asciiTheme="minorHAnsi" w:hAnsiTheme="minorHAnsi" w:cstheme="minorHAnsi"/>
          <w:sz w:val="22"/>
          <w:szCs w:val="22"/>
        </w:rPr>
        <w:t xml:space="preserve"> </w:t>
      </w:r>
      <w:r w:rsidR="00301B5D" w:rsidRPr="00626371">
        <w:rPr>
          <w:rFonts w:asciiTheme="minorHAnsi" w:hAnsiTheme="minorHAnsi" w:cstheme="minorHAnsi"/>
          <w:sz w:val="22"/>
          <w:szCs w:val="22"/>
        </w:rPr>
        <w:t xml:space="preserve">will make every effort to respect the confidentiality of any information that is disclosed under this Policy and Procedure, this cannot be guaranteed. Information will be recorded and stored securely in accordance with </w:t>
      </w:r>
      <w:r w:rsidR="00FF7D95" w:rsidRPr="00626371">
        <w:rPr>
          <w:rFonts w:asciiTheme="minorHAnsi" w:hAnsiTheme="minorHAnsi" w:cstheme="minorHAnsi"/>
          <w:sz w:val="22"/>
          <w:szCs w:val="22"/>
        </w:rPr>
        <w:t>GDPR 2018</w:t>
      </w:r>
      <w:r w:rsidR="00301B5D" w:rsidRPr="00626371">
        <w:rPr>
          <w:rFonts w:asciiTheme="minorHAnsi" w:hAnsiTheme="minorHAnsi" w:cstheme="minorHAnsi"/>
          <w:sz w:val="22"/>
          <w:szCs w:val="22"/>
        </w:rPr>
        <w:t xml:space="preserve"> but confidentiality is not absolute and information may have to be shared, on a ‘need-to-know’ basis only, to prevent:</w:t>
      </w:r>
    </w:p>
    <w:p w14:paraId="21DCE30B" w14:textId="77777777" w:rsidR="00301B5D" w:rsidRPr="00626371" w:rsidRDefault="00301B5D" w:rsidP="00854E97">
      <w:pPr>
        <w:pStyle w:val="BodyText"/>
        <w:numPr>
          <w:ilvl w:val="0"/>
          <w:numId w:val="9"/>
        </w:numPr>
        <w:spacing w:before="0" w:after="2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Danger to a person’s life</w:t>
      </w:r>
    </w:p>
    <w:p w14:paraId="31FEE082" w14:textId="77777777" w:rsidR="00301B5D" w:rsidRPr="00626371" w:rsidRDefault="00301B5D" w:rsidP="00854E97">
      <w:pPr>
        <w:pStyle w:val="BodyText"/>
        <w:numPr>
          <w:ilvl w:val="0"/>
          <w:numId w:val="9"/>
        </w:numPr>
        <w:spacing w:before="0" w:after="2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Danger to a person’s health</w:t>
      </w:r>
    </w:p>
    <w:p w14:paraId="19F7A7F5" w14:textId="77777777" w:rsidR="00301B5D" w:rsidRPr="00626371" w:rsidRDefault="00301B5D" w:rsidP="00854E97">
      <w:pPr>
        <w:pStyle w:val="BodyText"/>
        <w:numPr>
          <w:ilvl w:val="0"/>
          <w:numId w:val="9"/>
        </w:numPr>
        <w:spacing w:before="0" w:after="2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lastRenderedPageBreak/>
        <w:t>Danger to others</w:t>
      </w:r>
    </w:p>
    <w:p w14:paraId="4CF3157B" w14:textId="77777777" w:rsidR="00301B5D" w:rsidRPr="00626371" w:rsidRDefault="00301B5D" w:rsidP="00C71525">
      <w:pPr>
        <w:pStyle w:val="BodyText"/>
        <w:numPr>
          <w:ilvl w:val="0"/>
          <w:numId w:val="9"/>
        </w:numPr>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Danger to the community</w:t>
      </w:r>
    </w:p>
    <w:p w14:paraId="248BE15C" w14:textId="7D37B03E" w:rsidR="00301B5D" w:rsidRPr="00626371" w:rsidRDefault="00301B5D" w:rsidP="00C71525">
      <w:pPr>
        <w:pStyle w:val="BodyText"/>
        <w:spacing w:before="0" w:after="120" w:line="264" w:lineRule="auto"/>
        <w:ind w:left="357"/>
        <w:rPr>
          <w:rFonts w:asciiTheme="minorHAnsi" w:hAnsiTheme="minorHAnsi" w:cstheme="minorHAnsi"/>
          <w:sz w:val="22"/>
          <w:szCs w:val="22"/>
        </w:rPr>
      </w:pPr>
      <w:proofErr w:type="gramStart"/>
      <w:r w:rsidRPr="00626371">
        <w:rPr>
          <w:rFonts w:asciiTheme="minorHAnsi" w:hAnsiTheme="minorHAnsi" w:cstheme="minorHAnsi"/>
          <w:sz w:val="22"/>
          <w:szCs w:val="22"/>
        </w:rPr>
        <w:t>or</w:t>
      </w:r>
      <w:proofErr w:type="gramEnd"/>
      <w:r w:rsidRPr="00626371">
        <w:rPr>
          <w:rFonts w:asciiTheme="minorHAnsi" w:hAnsiTheme="minorHAnsi" w:cstheme="minorHAnsi"/>
          <w:sz w:val="22"/>
          <w:szCs w:val="22"/>
        </w:rPr>
        <w:t xml:space="preserve"> to prevent or to facilitate the investigation of a serious crime</w:t>
      </w:r>
      <w:r w:rsidR="00FF7D95" w:rsidRPr="00626371">
        <w:rPr>
          <w:rFonts w:asciiTheme="minorHAnsi" w:hAnsiTheme="minorHAnsi" w:cstheme="minorHAnsi"/>
          <w:sz w:val="22"/>
          <w:szCs w:val="22"/>
        </w:rPr>
        <w:t>.</w:t>
      </w:r>
    </w:p>
    <w:p w14:paraId="3815BF01" w14:textId="704D97BA" w:rsidR="00301B5D" w:rsidRPr="00626371" w:rsidRDefault="00301B5D" w:rsidP="00DB63D9">
      <w:pPr>
        <w:pStyle w:val="BodyText"/>
        <w:numPr>
          <w:ilvl w:val="0"/>
          <w:numId w:val="7"/>
        </w:numPr>
        <w:spacing w:before="0" w:after="20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This Policy, Procedure and Appendices will be reviewed every 3 years from their date of adoption.</w:t>
      </w:r>
      <w:r w:rsidR="002A2DDB" w:rsidRPr="00626371">
        <w:rPr>
          <w:rFonts w:asciiTheme="minorHAnsi" w:hAnsiTheme="minorHAnsi" w:cstheme="minorHAnsi"/>
          <w:sz w:val="22"/>
          <w:szCs w:val="22"/>
        </w:rPr>
        <w:t xml:space="preserve"> The names and details of the Committee </w:t>
      </w:r>
      <w:r w:rsidR="00C71525" w:rsidRPr="00626371">
        <w:rPr>
          <w:rFonts w:asciiTheme="minorHAnsi" w:hAnsiTheme="minorHAnsi" w:cstheme="minorHAnsi"/>
          <w:sz w:val="22"/>
          <w:szCs w:val="22"/>
        </w:rPr>
        <w:t>should</w:t>
      </w:r>
      <w:r w:rsidR="002A2DDB" w:rsidRPr="00626371">
        <w:rPr>
          <w:rFonts w:asciiTheme="minorHAnsi" w:hAnsiTheme="minorHAnsi" w:cstheme="minorHAnsi"/>
          <w:sz w:val="22"/>
          <w:szCs w:val="22"/>
        </w:rPr>
        <w:t xml:space="preserve"> be amended when any change of Trustee takes place</w:t>
      </w:r>
      <w:r w:rsidR="002A2DDB" w:rsidRPr="00626371">
        <w:rPr>
          <w:rFonts w:asciiTheme="minorHAnsi" w:hAnsiTheme="minorHAnsi" w:cstheme="minorHAnsi"/>
          <w:i/>
          <w:sz w:val="22"/>
          <w:szCs w:val="22"/>
        </w:rPr>
        <w:t>.</w:t>
      </w:r>
      <w:r w:rsidR="00946EC9" w:rsidRPr="00626371">
        <w:rPr>
          <w:rFonts w:asciiTheme="minorHAnsi" w:hAnsiTheme="minorHAnsi" w:cstheme="minorHAnsi"/>
          <w:i/>
          <w:sz w:val="22"/>
          <w:szCs w:val="22"/>
        </w:rPr>
        <w:t xml:space="preserve"> </w:t>
      </w:r>
    </w:p>
    <w:p w14:paraId="5DEB1141" w14:textId="6E0E44D7" w:rsidR="00301B5D" w:rsidRPr="00626371" w:rsidRDefault="00DB63D9" w:rsidP="00B466EA">
      <w:pPr>
        <w:pStyle w:val="BodyText"/>
        <w:spacing w:after="200" w:line="264" w:lineRule="auto"/>
        <w:ind w:left="0"/>
        <w:outlineLvl w:val="0"/>
        <w:rPr>
          <w:rFonts w:asciiTheme="minorHAnsi" w:hAnsiTheme="minorHAnsi" w:cstheme="minorHAnsi"/>
          <w:sz w:val="26"/>
          <w:szCs w:val="26"/>
        </w:rPr>
      </w:pPr>
      <w:r w:rsidRPr="00626371">
        <w:rPr>
          <w:rFonts w:asciiTheme="minorHAnsi" w:hAnsiTheme="minorHAnsi" w:cstheme="minorHAnsi"/>
          <w:b/>
          <w:bCs/>
          <w:sz w:val="26"/>
          <w:szCs w:val="26"/>
        </w:rPr>
        <w:t>Course</w:t>
      </w:r>
      <w:r w:rsidR="00854E97" w:rsidRPr="00626371">
        <w:rPr>
          <w:rFonts w:asciiTheme="minorHAnsi" w:hAnsiTheme="minorHAnsi" w:cstheme="minorHAnsi"/>
          <w:b/>
          <w:bCs/>
          <w:sz w:val="26"/>
          <w:szCs w:val="26"/>
        </w:rPr>
        <w:t>s</w:t>
      </w:r>
      <w:r w:rsidRPr="00626371">
        <w:rPr>
          <w:rFonts w:asciiTheme="minorHAnsi" w:hAnsiTheme="minorHAnsi" w:cstheme="minorHAnsi"/>
          <w:b/>
          <w:bCs/>
          <w:sz w:val="26"/>
          <w:szCs w:val="26"/>
        </w:rPr>
        <w:t xml:space="preserve"> of </w:t>
      </w:r>
      <w:r w:rsidR="00F84563" w:rsidRPr="00626371">
        <w:rPr>
          <w:rFonts w:asciiTheme="minorHAnsi" w:hAnsiTheme="minorHAnsi" w:cstheme="minorHAnsi"/>
          <w:b/>
          <w:bCs/>
          <w:sz w:val="26"/>
          <w:szCs w:val="26"/>
        </w:rPr>
        <w:t>Action</w:t>
      </w:r>
    </w:p>
    <w:p w14:paraId="49D0EEA6" w14:textId="4BC1D25D"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If the committee become</w:t>
      </w:r>
      <w:r w:rsidR="00946EC9" w:rsidRPr="00626371">
        <w:rPr>
          <w:rFonts w:asciiTheme="minorHAnsi" w:hAnsiTheme="minorHAnsi" w:cstheme="minorHAnsi"/>
          <w:sz w:val="22"/>
          <w:szCs w:val="22"/>
        </w:rPr>
        <w:t>s</w:t>
      </w:r>
      <w:r w:rsidRPr="00626371">
        <w:rPr>
          <w:rFonts w:asciiTheme="minorHAnsi" w:hAnsiTheme="minorHAnsi" w:cstheme="minorHAnsi"/>
          <w:sz w:val="22"/>
          <w:szCs w:val="22"/>
        </w:rPr>
        <w:t xml:space="preserve"> aware of possible or actual abuse or neglect</w:t>
      </w:r>
      <w:r w:rsidR="00EE75F5" w:rsidRPr="00626371">
        <w:rPr>
          <w:rFonts w:asciiTheme="minorHAnsi" w:hAnsiTheme="minorHAnsi" w:cstheme="minorHAnsi"/>
          <w:sz w:val="22"/>
          <w:szCs w:val="22"/>
        </w:rPr>
        <w:t>, it</w:t>
      </w:r>
      <w:r w:rsidRPr="00626371">
        <w:rPr>
          <w:rFonts w:asciiTheme="minorHAnsi" w:hAnsiTheme="minorHAnsi" w:cstheme="minorHAnsi"/>
          <w:sz w:val="22"/>
          <w:szCs w:val="22"/>
        </w:rPr>
        <w:t xml:space="preserve"> </w:t>
      </w:r>
      <w:r w:rsidR="00DB63D9" w:rsidRPr="00626371">
        <w:rPr>
          <w:rFonts w:asciiTheme="minorHAnsi" w:hAnsiTheme="minorHAnsi" w:cstheme="minorHAnsi"/>
          <w:sz w:val="22"/>
          <w:szCs w:val="22"/>
        </w:rPr>
        <w:t>should</w:t>
      </w:r>
      <w:r w:rsidRPr="00626371">
        <w:rPr>
          <w:rFonts w:asciiTheme="minorHAnsi" w:hAnsiTheme="minorHAnsi" w:cstheme="minorHAnsi"/>
          <w:sz w:val="22"/>
          <w:szCs w:val="22"/>
        </w:rPr>
        <w:t xml:space="preserve"> ensure that the safety of the adult at risk is secured as a first priority. </w:t>
      </w:r>
    </w:p>
    <w:p w14:paraId="6CB148C8" w14:textId="30322687"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 xml:space="preserve">Any committee member who becomes aware of possible or actual abuse </w:t>
      </w:r>
      <w:r w:rsidR="00DB63D9" w:rsidRPr="00626371">
        <w:rPr>
          <w:rFonts w:asciiTheme="minorHAnsi" w:hAnsiTheme="minorHAnsi" w:cstheme="minorHAnsi"/>
          <w:sz w:val="22"/>
          <w:szCs w:val="22"/>
        </w:rPr>
        <w:t>should</w:t>
      </w:r>
      <w:r w:rsidRPr="00626371">
        <w:rPr>
          <w:rFonts w:asciiTheme="minorHAnsi" w:hAnsiTheme="minorHAnsi" w:cstheme="minorHAnsi"/>
          <w:sz w:val="22"/>
          <w:szCs w:val="22"/>
        </w:rPr>
        <w:t>, as soon as possible, record the details of the abuse using SAP1</w:t>
      </w:r>
      <w:r w:rsidR="00EB7F31" w:rsidRPr="00626371">
        <w:rPr>
          <w:rFonts w:asciiTheme="minorHAnsi" w:hAnsiTheme="minorHAnsi" w:cstheme="minorHAnsi"/>
          <w:sz w:val="22"/>
          <w:szCs w:val="22"/>
        </w:rPr>
        <w:t>, see</w:t>
      </w:r>
      <w:r w:rsidR="00E201C4">
        <w:rPr>
          <w:rFonts w:asciiTheme="minorHAnsi" w:hAnsiTheme="minorHAnsi" w:cstheme="minorHAnsi"/>
          <w:sz w:val="22"/>
          <w:szCs w:val="22"/>
        </w:rPr>
        <w:t xml:space="preserve"> Appendix 1</w:t>
      </w:r>
      <w:r w:rsidRPr="00626371">
        <w:rPr>
          <w:rFonts w:asciiTheme="minorHAnsi" w:hAnsiTheme="minorHAnsi" w:cstheme="minorHAnsi"/>
          <w:sz w:val="22"/>
          <w:szCs w:val="22"/>
        </w:rPr>
        <w:t xml:space="preserve">. They </w:t>
      </w:r>
      <w:r w:rsidR="00EB7F31" w:rsidRPr="00626371">
        <w:rPr>
          <w:rFonts w:asciiTheme="minorHAnsi" w:hAnsiTheme="minorHAnsi" w:cstheme="minorHAnsi"/>
          <w:sz w:val="22"/>
          <w:szCs w:val="22"/>
        </w:rPr>
        <w:t>should</w:t>
      </w:r>
      <w:r w:rsidRPr="00626371">
        <w:rPr>
          <w:rFonts w:asciiTheme="minorHAnsi" w:hAnsiTheme="minorHAnsi" w:cstheme="minorHAnsi"/>
          <w:sz w:val="22"/>
          <w:szCs w:val="22"/>
        </w:rPr>
        <w:t xml:space="preserve"> advise the rest of the committee and the Advice and Volunteer Manager at National Office</w:t>
      </w:r>
      <w:r w:rsidR="00EB7F31" w:rsidRPr="00626371">
        <w:rPr>
          <w:rFonts w:asciiTheme="minorHAnsi" w:hAnsiTheme="minorHAnsi" w:cstheme="minorHAnsi"/>
          <w:sz w:val="22"/>
          <w:szCs w:val="22"/>
        </w:rPr>
        <w:t xml:space="preserve"> who will provide further guidance</w:t>
      </w:r>
      <w:r w:rsidRPr="00626371">
        <w:rPr>
          <w:rFonts w:asciiTheme="minorHAnsi" w:hAnsiTheme="minorHAnsi" w:cstheme="minorHAnsi"/>
          <w:sz w:val="22"/>
          <w:szCs w:val="22"/>
        </w:rPr>
        <w:t>.</w:t>
      </w:r>
      <w:r w:rsidR="00A478FF">
        <w:rPr>
          <w:rFonts w:asciiTheme="minorHAnsi" w:hAnsiTheme="minorHAnsi" w:cstheme="minorHAnsi"/>
          <w:sz w:val="22"/>
          <w:szCs w:val="22"/>
        </w:rPr>
        <w:t xml:space="preserve"> (Tel: 0208 466 6139)</w:t>
      </w:r>
      <w:r w:rsidR="00E201C4">
        <w:rPr>
          <w:rFonts w:asciiTheme="minorHAnsi" w:hAnsiTheme="minorHAnsi" w:cstheme="minorHAnsi"/>
          <w:sz w:val="22"/>
          <w:szCs w:val="22"/>
        </w:rPr>
        <w:t>.</w:t>
      </w:r>
      <w:r w:rsidR="00A478FF">
        <w:rPr>
          <w:rFonts w:asciiTheme="minorHAnsi" w:hAnsiTheme="minorHAnsi" w:cstheme="minorHAnsi"/>
          <w:sz w:val="22"/>
          <w:szCs w:val="22"/>
        </w:rPr>
        <w:t xml:space="preserve">  </w:t>
      </w:r>
    </w:p>
    <w:p w14:paraId="49640728" w14:textId="15ACB9A4"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The committee</w:t>
      </w:r>
      <w:r w:rsidR="00EE75F5" w:rsidRPr="00626371">
        <w:rPr>
          <w:rFonts w:asciiTheme="minorHAnsi" w:hAnsiTheme="minorHAnsi" w:cstheme="minorHAnsi"/>
          <w:sz w:val="22"/>
          <w:szCs w:val="22"/>
        </w:rPr>
        <w:t>,</w:t>
      </w:r>
      <w:r w:rsidRPr="00626371">
        <w:rPr>
          <w:rFonts w:asciiTheme="minorHAnsi" w:hAnsiTheme="minorHAnsi" w:cstheme="minorHAnsi"/>
          <w:sz w:val="22"/>
          <w:szCs w:val="22"/>
        </w:rPr>
        <w:t xml:space="preserve"> having been advised of the possible or actual abuse, </w:t>
      </w:r>
      <w:r w:rsidR="00EB7F31" w:rsidRPr="00626371">
        <w:rPr>
          <w:rFonts w:asciiTheme="minorHAnsi" w:hAnsiTheme="minorHAnsi" w:cstheme="minorHAnsi"/>
          <w:sz w:val="22"/>
          <w:szCs w:val="22"/>
        </w:rPr>
        <w:t>should</w:t>
      </w:r>
      <w:r w:rsidRPr="00626371">
        <w:rPr>
          <w:rFonts w:asciiTheme="minorHAnsi" w:hAnsiTheme="minorHAnsi" w:cstheme="minorHAnsi"/>
          <w:sz w:val="22"/>
          <w:szCs w:val="22"/>
        </w:rPr>
        <w:t xml:space="preserve"> satisfy themselves that the adult at risk is safe, and that the alleged perpetrator, if known, does not pose a threat to any other adult at risk.</w:t>
      </w:r>
    </w:p>
    <w:p w14:paraId="6CC6BB8E" w14:textId="0EFCD553"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The committee</w:t>
      </w:r>
      <w:r w:rsidR="00946EC9" w:rsidRPr="00626371">
        <w:rPr>
          <w:rFonts w:asciiTheme="minorHAnsi" w:hAnsiTheme="minorHAnsi" w:cstheme="minorHAnsi"/>
          <w:sz w:val="22"/>
          <w:szCs w:val="22"/>
        </w:rPr>
        <w:t>,</w:t>
      </w:r>
      <w:r w:rsidRPr="00626371">
        <w:rPr>
          <w:rFonts w:asciiTheme="minorHAnsi" w:hAnsiTheme="minorHAnsi" w:cstheme="minorHAnsi"/>
          <w:sz w:val="22"/>
          <w:szCs w:val="22"/>
        </w:rPr>
        <w:t xml:space="preserve"> working with the Advice and Volunteer </w:t>
      </w:r>
      <w:r w:rsidR="00570844" w:rsidRPr="00626371">
        <w:rPr>
          <w:rFonts w:asciiTheme="minorHAnsi" w:hAnsiTheme="minorHAnsi" w:cstheme="minorHAnsi"/>
          <w:sz w:val="22"/>
          <w:szCs w:val="22"/>
        </w:rPr>
        <w:t>M</w:t>
      </w:r>
      <w:r w:rsidRPr="00626371">
        <w:rPr>
          <w:rFonts w:asciiTheme="minorHAnsi" w:hAnsiTheme="minorHAnsi" w:cstheme="minorHAnsi"/>
          <w:sz w:val="22"/>
          <w:szCs w:val="22"/>
        </w:rPr>
        <w:t>anager at National Office will decide whether or not to refer the possible or actual abuse to the local authority and/or the Police.</w:t>
      </w:r>
      <w:r w:rsidR="00570844" w:rsidRPr="00626371">
        <w:rPr>
          <w:rFonts w:asciiTheme="minorHAnsi" w:hAnsiTheme="minorHAnsi" w:cstheme="minorHAnsi"/>
          <w:sz w:val="22"/>
          <w:szCs w:val="22"/>
        </w:rPr>
        <w:t xml:space="preserve"> </w:t>
      </w:r>
      <w:r w:rsidRPr="00626371">
        <w:rPr>
          <w:rFonts w:asciiTheme="minorHAnsi" w:hAnsiTheme="minorHAnsi" w:cstheme="minorHAnsi"/>
          <w:sz w:val="22"/>
          <w:szCs w:val="22"/>
        </w:rPr>
        <w:t>When a crime may have been committed, the Police must be contacted as soon as possible. If the decision is to not refer, the reasons for this must be recorded on form SAP1</w:t>
      </w:r>
      <w:r w:rsidR="00E201C4">
        <w:rPr>
          <w:rFonts w:asciiTheme="minorHAnsi" w:hAnsiTheme="minorHAnsi" w:cstheme="minorHAnsi"/>
          <w:sz w:val="22"/>
          <w:szCs w:val="22"/>
        </w:rPr>
        <w:t>.</w:t>
      </w:r>
      <w:bookmarkStart w:id="0" w:name="_GoBack"/>
      <w:bookmarkEnd w:id="0"/>
    </w:p>
    <w:p w14:paraId="2FCB3161" w14:textId="77777777"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As far as possible, the adult at risk’s wishes will be respected as to whether or not to refer any concerns to the local authority as a Safeguarding Enquiry under Section 42 of the Care Act 2014. However, it may be necessary to override these in the best interests of other adults at risk.</w:t>
      </w:r>
    </w:p>
    <w:p w14:paraId="742A11CD" w14:textId="10472C59"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 xml:space="preserve">The committee then completes SAP1 with the guidance of the Advice and Volunteering </w:t>
      </w:r>
      <w:r w:rsidR="00854E97" w:rsidRPr="00626371">
        <w:rPr>
          <w:rFonts w:asciiTheme="minorHAnsi" w:hAnsiTheme="minorHAnsi" w:cstheme="minorHAnsi"/>
          <w:sz w:val="22"/>
          <w:szCs w:val="22"/>
        </w:rPr>
        <w:t>M</w:t>
      </w:r>
      <w:r w:rsidRPr="00626371">
        <w:rPr>
          <w:rFonts w:asciiTheme="minorHAnsi" w:hAnsiTheme="minorHAnsi" w:cstheme="minorHAnsi"/>
          <w:sz w:val="22"/>
          <w:szCs w:val="22"/>
        </w:rPr>
        <w:t xml:space="preserve">anager. </w:t>
      </w:r>
    </w:p>
    <w:p w14:paraId="65B42038" w14:textId="77777777" w:rsidR="00301B5D" w:rsidRPr="00626371" w:rsidRDefault="00301B5D" w:rsidP="00DB63D9">
      <w:pPr>
        <w:pStyle w:val="BodyText"/>
        <w:numPr>
          <w:ilvl w:val="0"/>
          <w:numId w:val="13"/>
        </w:numPr>
        <w:spacing w:before="0" w:after="8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Completed SAP1s will be held in a designated file for a minimum of 2 years from the date of the last completed SAP1 on the adult at risk.</w:t>
      </w:r>
    </w:p>
    <w:p w14:paraId="52457DA1" w14:textId="7B03A8F5" w:rsidR="00301B5D" w:rsidRPr="00626371" w:rsidRDefault="00301B5D" w:rsidP="00854E97">
      <w:pPr>
        <w:pStyle w:val="BodyText"/>
        <w:numPr>
          <w:ilvl w:val="0"/>
          <w:numId w:val="13"/>
        </w:numPr>
        <w:spacing w:before="0" w:after="300" w:line="264" w:lineRule="auto"/>
        <w:ind w:left="357" w:hanging="357"/>
        <w:rPr>
          <w:rFonts w:asciiTheme="minorHAnsi" w:hAnsiTheme="minorHAnsi" w:cstheme="minorHAnsi"/>
          <w:sz w:val="22"/>
          <w:szCs w:val="22"/>
        </w:rPr>
      </w:pPr>
      <w:r w:rsidRPr="00626371">
        <w:rPr>
          <w:rFonts w:asciiTheme="minorHAnsi" w:hAnsiTheme="minorHAnsi" w:cstheme="minorHAnsi"/>
          <w:sz w:val="22"/>
          <w:szCs w:val="22"/>
        </w:rPr>
        <w:t>Confidentiality is adhered at all times</w:t>
      </w:r>
      <w:r w:rsidR="00854E97" w:rsidRPr="00626371">
        <w:rPr>
          <w:rFonts w:asciiTheme="minorHAnsi" w:hAnsiTheme="minorHAnsi" w:cstheme="minorHAnsi"/>
          <w:sz w:val="22"/>
          <w:szCs w:val="22"/>
        </w:rPr>
        <w:t>,</w:t>
      </w:r>
      <w:r w:rsidRPr="00626371">
        <w:rPr>
          <w:rFonts w:asciiTheme="minorHAnsi" w:hAnsiTheme="minorHAnsi" w:cstheme="minorHAnsi"/>
          <w:sz w:val="22"/>
          <w:szCs w:val="22"/>
        </w:rPr>
        <w:t xml:space="preserve"> therefore the contents of the form will not be provided to any third parties.</w:t>
      </w:r>
    </w:p>
    <w:p w14:paraId="64A8D574" w14:textId="5D7061CF" w:rsidR="00AA010B" w:rsidRPr="00626371" w:rsidRDefault="00854E97" w:rsidP="007A7A15">
      <w:pPr>
        <w:pStyle w:val="BodyText"/>
        <w:spacing w:after="400" w:line="264" w:lineRule="auto"/>
        <w:ind w:left="0"/>
        <w:rPr>
          <w:rFonts w:asciiTheme="minorHAnsi" w:hAnsiTheme="minorHAnsi" w:cstheme="minorHAnsi"/>
          <w:b/>
          <w:sz w:val="30"/>
          <w:szCs w:val="30"/>
        </w:rPr>
      </w:pPr>
      <w:r w:rsidRPr="00626371">
        <w:rPr>
          <w:rFonts w:asciiTheme="minorHAnsi" w:hAnsiTheme="minorHAnsi" w:cstheme="minorHAnsi"/>
          <w:b/>
          <w:sz w:val="30"/>
          <w:szCs w:val="30"/>
        </w:rPr>
        <w:t>The above</w:t>
      </w:r>
      <w:r w:rsidR="00AA010B" w:rsidRPr="00626371">
        <w:rPr>
          <w:rFonts w:asciiTheme="minorHAnsi" w:hAnsiTheme="minorHAnsi" w:cstheme="minorHAnsi"/>
          <w:b/>
          <w:sz w:val="30"/>
          <w:szCs w:val="30"/>
        </w:rPr>
        <w:t xml:space="preserve"> Policy, P</w:t>
      </w:r>
      <w:r w:rsidR="00C938B9" w:rsidRPr="00626371">
        <w:rPr>
          <w:rFonts w:asciiTheme="minorHAnsi" w:hAnsiTheme="minorHAnsi" w:cstheme="minorHAnsi"/>
          <w:b/>
          <w:sz w:val="30"/>
          <w:szCs w:val="30"/>
        </w:rPr>
        <w:t xml:space="preserve">rocedure and Appendices were adopted by </w:t>
      </w:r>
      <w:proofErr w:type="spellStart"/>
      <w:r w:rsidR="005D4B40" w:rsidRPr="00626371">
        <w:rPr>
          <w:rFonts w:asciiTheme="minorHAnsi" w:hAnsiTheme="minorHAnsi" w:cstheme="minorHAnsi"/>
          <w:b/>
          <w:sz w:val="30"/>
          <w:szCs w:val="30"/>
        </w:rPr>
        <w:t>Haddenham</w:t>
      </w:r>
      <w:proofErr w:type="spellEnd"/>
      <w:r w:rsidR="00C938B9" w:rsidRPr="00626371">
        <w:rPr>
          <w:rFonts w:asciiTheme="minorHAnsi" w:hAnsiTheme="minorHAnsi" w:cstheme="minorHAnsi"/>
          <w:b/>
          <w:sz w:val="30"/>
          <w:szCs w:val="30"/>
        </w:rPr>
        <w:t xml:space="preserve"> U3A </w:t>
      </w:r>
    </w:p>
    <w:p w14:paraId="07158481" w14:textId="689F2349" w:rsidR="007A7A15" w:rsidRPr="00626371" w:rsidRDefault="007A7A15" w:rsidP="007A7A15">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sz w:val="28"/>
          <w:szCs w:val="28"/>
        </w:rPr>
        <w:t>O</w:t>
      </w:r>
      <w:r w:rsidR="00C938B9" w:rsidRPr="00626371">
        <w:rPr>
          <w:rFonts w:asciiTheme="minorHAnsi" w:hAnsiTheme="minorHAnsi" w:cstheme="minorHAnsi"/>
          <w:b/>
          <w:sz w:val="28"/>
          <w:szCs w:val="28"/>
        </w:rPr>
        <w:t>n</w:t>
      </w:r>
      <w:r w:rsidRPr="00626371">
        <w:rPr>
          <w:rFonts w:asciiTheme="minorHAnsi" w:hAnsiTheme="minorHAnsi" w:cstheme="minorHAnsi"/>
          <w:b/>
          <w:sz w:val="28"/>
          <w:szCs w:val="28"/>
        </w:rPr>
        <w:t>:</w:t>
      </w:r>
      <w:r w:rsidR="005D4B40" w:rsidRPr="00626371">
        <w:rPr>
          <w:rFonts w:asciiTheme="minorHAnsi" w:hAnsiTheme="minorHAnsi" w:cstheme="minorHAnsi"/>
          <w:b/>
          <w:sz w:val="28"/>
          <w:szCs w:val="28"/>
        </w:rPr>
        <w:t xml:space="preserve">    21</w:t>
      </w:r>
      <w:r w:rsidR="005D4B40" w:rsidRPr="00626371">
        <w:rPr>
          <w:rFonts w:asciiTheme="minorHAnsi" w:hAnsiTheme="minorHAnsi" w:cstheme="minorHAnsi"/>
          <w:b/>
          <w:sz w:val="28"/>
          <w:szCs w:val="28"/>
          <w:vertAlign w:val="superscript"/>
        </w:rPr>
        <w:t>st</w:t>
      </w:r>
      <w:r w:rsidR="005D4B40" w:rsidRPr="00626371">
        <w:rPr>
          <w:rFonts w:asciiTheme="minorHAnsi" w:hAnsiTheme="minorHAnsi" w:cstheme="minorHAnsi"/>
          <w:b/>
          <w:sz w:val="28"/>
          <w:szCs w:val="28"/>
        </w:rPr>
        <w:t xml:space="preserve"> January 2019   </w:t>
      </w:r>
    </w:p>
    <w:p w14:paraId="2ED8202C" w14:textId="73624C0A" w:rsidR="00AA010B" w:rsidRPr="00626371" w:rsidRDefault="00C938B9" w:rsidP="00AA010B">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sz w:val="28"/>
          <w:szCs w:val="28"/>
        </w:rPr>
        <w:t>Signed:</w:t>
      </w:r>
      <w:r w:rsidRPr="00626371">
        <w:rPr>
          <w:rFonts w:asciiTheme="minorHAnsi" w:hAnsiTheme="minorHAnsi" w:cstheme="minorHAnsi"/>
          <w:sz w:val="28"/>
          <w:szCs w:val="28"/>
        </w:rPr>
        <w:t xml:space="preserve"> </w:t>
      </w:r>
      <w:r w:rsidR="005D4B40" w:rsidRPr="00626371">
        <w:rPr>
          <w:rFonts w:asciiTheme="minorHAnsi" w:hAnsiTheme="minorHAnsi" w:cstheme="minorHAnsi"/>
          <w:sz w:val="28"/>
          <w:szCs w:val="28"/>
        </w:rPr>
        <w:t xml:space="preserve">  Sally </w:t>
      </w:r>
      <w:proofErr w:type="spellStart"/>
      <w:r w:rsidR="005D4B40" w:rsidRPr="00626371">
        <w:rPr>
          <w:rFonts w:asciiTheme="minorHAnsi" w:hAnsiTheme="minorHAnsi" w:cstheme="minorHAnsi"/>
          <w:sz w:val="28"/>
          <w:szCs w:val="28"/>
        </w:rPr>
        <w:t>Lajalati</w:t>
      </w:r>
      <w:proofErr w:type="spellEnd"/>
      <w:r w:rsidR="005D4B40" w:rsidRPr="00626371">
        <w:rPr>
          <w:rFonts w:asciiTheme="minorHAnsi" w:hAnsiTheme="minorHAnsi" w:cstheme="minorHAnsi"/>
          <w:sz w:val="28"/>
          <w:szCs w:val="28"/>
        </w:rPr>
        <w:t xml:space="preserve">                     </w:t>
      </w:r>
      <w:r w:rsidRPr="00626371">
        <w:rPr>
          <w:rFonts w:asciiTheme="minorHAnsi" w:hAnsiTheme="minorHAnsi" w:cstheme="minorHAnsi"/>
          <w:b/>
          <w:sz w:val="28"/>
          <w:szCs w:val="28"/>
        </w:rPr>
        <w:t>Committee role</w:t>
      </w:r>
      <w:r w:rsidR="005D4B40" w:rsidRPr="00626371">
        <w:rPr>
          <w:rFonts w:asciiTheme="minorHAnsi" w:hAnsiTheme="minorHAnsi" w:cstheme="minorHAnsi"/>
          <w:b/>
          <w:sz w:val="28"/>
          <w:szCs w:val="28"/>
        </w:rPr>
        <w:t xml:space="preserve">:     </w:t>
      </w:r>
      <w:r w:rsidR="005D4B40" w:rsidRPr="00626371">
        <w:rPr>
          <w:rFonts w:asciiTheme="minorHAnsi" w:hAnsiTheme="minorHAnsi" w:cstheme="minorHAnsi"/>
          <w:sz w:val="28"/>
          <w:szCs w:val="28"/>
        </w:rPr>
        <w:t>Chairman</w:t>
      </w:r>
    </w:p>
    <w:p w14:paraId="13C7DA4A" w14:textId="610E7D3B" w:rsidR="00945318" w:rsidRPr="00626371" w:rsidRDefault="00945318" w:rsidP="00854E97">
      <w:pPr>
        <w:pStyle w:val="BodyText"/>
        <w:pageBreakBefore/>
        <w:spacing w:after="400" w:line="264" w:lineRule="auto"/>
        <w:ind w:left="0"/>
        <w:rPr>
          <w:rFonts w:asciiTheme="minorHAnsi" w:hAnsiTheme="minorHAnsi" w:cstheme="minorHAnsi"/>
          <w:b/>
          <w:sz w:val="32"/>
          <w:szCs w:val="32"/>
        </w:rPr>
      </w:pPr>
      <w:r w:rsidRPr="00626371">
        <w:rPr>
          <w:rFonts w:asciiTheme="minorHAnsi" w:hAnsiTheme="minorHAnsi" w:cstheme="minorHAnsi"/>
          <w:b/>
          <w:sz w:val="32"/>
          <w:szCs w:val="32"/>
        </w:rPr>
        <w:lastRenderedPageBreak/>
        <w:t>Review of the above undertaken</w:t>
      </w:r>
      <w:r w:rsidR="005D37A7" w:rsidRPr="00626371">
        <w:rPr>
          <w:rFonts w:asciiTheme="minorHAnsi" w:hAnsiTheme="minorHAnsi" w:cstheme="minorHAnsi"/>
          <w:b/>
          <w:sz w:val="32"/>
          <w:szCs w:val="32"/>
        </w:rPr>
        <w:t xml:space="preserve"> three years from the above date</w:t>
      </w:r>
      <w:r w:rsidRPr="00626371">
        <w:rPr>
          <w:rFonts w:asciiTheme="minorHAnsi" w:hAnsiTheme="minorHAnsi" w:cstheme="minorHAnsi"/>
          <w:b/>
          <w:sz w:val="32"/>
          <w:szCs w:val="32"/>
        </w:rPr>
        <w:t>:</w:t>
      </w:r>
    </w:p>
    <w:p w14:paraId="5F889164" w14:textId="1D7D79FA" w:rsidR="00945318" w:rsidRPr="00626371" w:rsidRDefault="00945318" w:rsidP="00945318">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sz w:val="28"/>
          <w:szCs w:val="28"/>
        </w:rPr>
        <w:t>On:</w:t>
      </w:r>
      <w:r w:rsidR="005D4B40" w:rsidRPr="00626371">
        <w:rPr>
          <w:rFonts w:asciiTheme="minorHAnsi" w:hAnsiTheme="minorHAnsi" w:cstheme="minorHAnsi"/>
          <w:b/>
          <w:sz w:val="28"/>
          <w:szCs w:val="28"/>
        </w:rPr>
        <w:t xml:space="preserve">        </w:t>
      </w:r>
    </w:p>
    <w:p w14:paraId="153E9F6B" w14:textId="483E6A36" w:rsidR="00945318" w:rsidRPr="00626371" w:rsidRDefault="00945318" w:rsidP="00945318">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sz w:val="28"/>
          <w:szCs w:val="28"/>
        </w:rPr>
        <w:t>Signed:</w:t>
      </w:r>
      <w:r w:rsidRPr="00626371">
        <w:rPr>
          <w:rFonts w:asciiTheme="minorHAnsi" w:hAnsiTheme="minorHAnsi" w:cstheme="minorHAnsi"/>
          <w:sz w:val="28"/>
          <w:szCs w:val="28"/>
        </w:rPr>
        <w:t xml:space="preserve"> </w:t>
      </w:r>
      <w:r w:rsidR="005D4B40" w:rsidRPr="00626371">
        <w:rPr>
          <w:rFonts w:asciiTheme="minorHAnsi" w:hAnsiTheme="minorHAnsi" w:cstheme="minorHAnsi"/>
          <w:sz w:val="28"/>
          <w:szCs w:val="28"/>
        </w:rPr>
        <w:t xml:space="preserve">  </w:t>
      </w:r>
      <w:r w:rsidR="00E201C4">
        <w:rPr>
          <w:rFonts w:asciiTheme="minorHAnsi" w:hAnsiTheme="minorHAnsi" w:cstheme="minorHAnsi"/>
          <w:sz w:val="28"/>
          <w:szCs w:val="28"/>
        </w:rPr>
        <w:t xml:space="preserve">                                                          </w:t>
      </w:r>
      <w:r w:rsidR="005D4B40" w:rsidRPr="00626371">
        <w:rPr>
          <w:rFonts w:asciiTheme="minorHAnsi" w:hAnsiTheme="minorHAnsi" w:cstheme="minorHAnsi"/>
          <w:sz w:val="28"/>
          <w:szCs w:val="28"/>
        </w:rPr>
        <w:t xml:space="preserve">           </w:t>
      </w:r>
      <w:r w:rsidRPr="00626371">
        <w:rPr>
          <w:rFonts w:asciiTheme="minorHAnsi" w:hAnsiTheme="minorHAnsi" w:cstheme="minorHAnsi"/>
          <w:b/>
          <w:sz w:val="28"/>
          <w:szCs w:val="28"/>
        </w:rPr>
        <w:t>Committee role</w:t>
      </w:r>
      <w:r w:rsidR="005D4B40" w:rsidRPr="00626371">
        <w:rPr>
          <w:rFonts w:asciiTheme="minorHAnsi" w:hAnsiTheme="minorHAnsi" w:cstheme="minorHAnsi"/>
          <w:b/>
          <w:sz w:val="28"/>
          <w:szCs w:val="28"/>
        </w:rPr>
        <w:t xml:space="preserve">:  </w:t>
      </w:r>
    </w:p>
    <w:p w14:paraId="36152A27" w14:textId="77777777" w:rsidR="005D37A7" w:rsidRPr="00626371" w:rsidRDefault="005D37A7" w:rsidP="005D37A7">
      <w:pPr>
        <w:pStyle w:val="BodyText"/>
        <w:spacing w:after="400" w:line="264" w:lineRule="auto"/>
        <w:ind w:left="0"/>
        <w:rPr>
          <w:rFonts w:asciiTheme="minorHAnsi" w:hAnsiTheme="minorHAnsi" w:cstheme="minorHAnsi"/>
          <w:b/>
          <w:sz w:val="32"/>
          <w:szCs w:val="32"/>
        </w:rPr>
      </w:pPr>
      <w:r w:rsidRPr="00626371">
        <w:rPr>
          <w:rFonts w:asciiTheme="minorHAnsi" w:hAnsiTheme="minorHAnsi" w:cstheme="minorHAnsi"/>
          <w:b/>
          <w:sz w:val="32"/>
          <w:szCs w:val="32"/>
        </w:rPr>
        <w:t>Review of the above undertaken three years from the above date:</w:t>
      </w:r>
    </w:p>
    <w:p w14:paraId="64FEDA88" w14:textId="77777777" w:rsidR="005D37A7" w:rsidRPr="00626371" w:rsidRDefault="005D37A7" w:rsidP="005D37A7">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sz w:val="28"/>
          <w:szCs w:val="28"/>
        </w:rPr>
        <w:t>On:</w:t>
      </w:r>
      <w:r w:rsidRPr="00626371">
        <w:rPr>
          <w:rFonts w:asciiTheme="minorHAnsi" w:hAnsiTheme="minorHAnsi" w:cstheme="minorHAnsi"/>
          <w:b/>
          <w:sz w:val="28"/>
          <w:szCs w:val="28"/>
        </w:rPr>
        <w:tab/>
      </w:r>
      <w:r w:rsidRPr="00626371">
        <w:rPr>
          <w:rFonts w:asciiTheme="minorHAnsi" w:hAnsiTheme="minorHAnsi" w:cstheme="minorHAnsi"/>
          <w:i/>
          <w:sz w:val="28"/>
          <w:szCs w:val="28"/>
        </w:rPr>
        <w:t>(date)</w:t>
      </w:r>
      <w:r w:rsidRPr="00626371">
        <w:rPr>
          <w:rFonts w:asciiTheme="minorHAnsi" w:hAnsiTheme="minorHAnsi" w:cstheme="minorHAnsi"/>
          <w:sz w:val="28"/>
          <w:szCs w:val="28"/>
        </w:rPr>
        <w:t xml:space="preserve"> </w:t>
      </w:r>
    </w:p>
    <w:p w14:paraId="20126E5F" w14:textId="77777777" w:rsidR="005D37A7" w:rsidRPr="00626371" w:rsidRDefault="005D37A7" w:rsidP="005D37A7">
      <w:pPr>
        <w:pStyle w:val="BodyText"/>
        <w:tabs>
          <w:tab w:val="left" w:leader="underscore" w:pos="4962"/>
          <w:tab w:val="right" w:leader="underscore" w:pos="9923"/>
        </w:tabs>
        <w:spacing w:after="400" w:line="264" w:lineRule="auto"/>
        <w:ind w:left="0"/>
        <w:rPr>
          <w:rFonts w:asciiTheme="minorHAnsi" w:hAnsiTheme="minorHAnsi" w:cstheme="minorHAnsi"/>
          <w:sz w:val="28"/>
          <w:szCs w:val="28"/>
        </w:rPr>
      </w:pPr>
      <w:r w:rsidRPr="00626371">
        <w:rPr>
          <w:rFonts w:asciiTheme="minorHAnsi" w:hAnsiTheme="minorHAnsi" w:cstheme="minorHAnsi"/>
          <w:b/>
          <w:i/>
          <w:sz w:val="28"/>
          <w:szCs w:val="28"/>
        </w:rPr>
        <w:t>Signed:</w:t>
      </w:r>
      <w:r w:rsidRPr="00626371">
        <w:rPr>
          <w:rFonts w:asciiTheme="minorHAnsi" w:hAnsiTheme="minorHAnsi" w:cstheme="minorHAnsi"/>
          <w:i/>
          <w:sz w:val="28"/>
          <w:szCs w:val="28"/>
        </w:rPr>
        <w:t xml:space="preserve"> </w:t>
      </w:r>
      <w:r w:rsidRPr="00626371">
        <w:rPr>
          <w:rFonts w:asciiTheme="minorHAnsi" w:hAnsiTheme="minorHAnsi" w:cstheme="minorHAnsi"/>
          <w:i/>
          <w:sz w:val="28"/>
          <w:szCs w:val="28"/>
        </w:rPr>
        <w:tab/>
      </w:r>
      <w:r w:rsidRPr="00626371">
        <w:rPr>
          <w:rFonts w:asciiTheme="minorHAnsi" w:hAnsiTheme="minorHAnsi" w:cstheme="minorHAnsi"/>
          <w:b/>
          <w:i/>
          <w:sz w:val="28"/>
          <w:szCs w:val="28"/>
        </w:rPr>
        <w:t>Committee role</w:t>
      </w:r>
      <w:r w:rsidRPr="00626371">
        <w:rPr>
          <w:rFonts w:asciiTheme="minorHAnsi" w:hAnsiTheme="minorHAnsi" w:cstheme="minorHAnsi"/>
          <w:i/>
          <w:sz w:val="28"/>
          <w:szCs w:val="28"/>
        </w:rPr>
        <w:tab/>
      </w:r>
    </w:p>
    <w:p w14:paraId="01C2AF8A" w14:textId="77777777" w:rsidR="00C938B9" w:rsidRPr="00626371" w:rsidRDefault="00C938B9" w:rsidP="00C938B9">
      <w:pPr>
        <w:pStyle w:val="BodyText"/>
        <w:spacing w:line="264" w:lineRule="auto"/>
        <w:ind w:left="0"/>
        <w:rPr>
          <w:rFonts w:asciiTheme="minorHAnsi" w:hAnsiTheme="minorHAnsi" w:cstheme="minorHAnsi"/>
        </w:rPr>
      </w:pPr>
    </w:p>
    <w:p w14:paraId="5E7548D7" w14:textId="6A9EA833" w:rsidR="00301B5D" w:rsidRPr="00626371" w:rsidRDefault="00570844" w:rsidP="00B466EA">
      <w:pPr>
        <w:pStyle w:val="BodyText"/>
        <w:pageBreakBefore/>
        <w:spacing w:after="20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u w:val="single"/>
        </w:rPr>
        <w:lastRenderedPageBreak/>
        <w:t>A</w:t>
      </w:r>
      <w:r w:rsidR="00301B5D" w:rsidRPr="00626371">
        <w:rPr>
          <w:rFonts w:asciiTheme="minorHAnsi" w:hAnsiTheme="minorHAnsi" w:cstheme="minorHAnsi"/>
          <w:b/>
          <w:sz w:val="28"/>
          <w:szCs w:val="28"/>
          <w:u w:val="single"/>
        </w:rPr>
        <w:t>ppendix</w:t>
      </w:r>
      <w:r w:rsidR="00626371">
        <w:rPr>
          <w:rFonts w:asciiTheme="minorHAnsi" w:hAnsiTheme="minorHAnsi" w:cstheme="minorHAnsi"/>
          <w:b/>
          <w:sz w:val="28"/>
          <w:szCs w:val="28"/>
          <w:u w:val="single"/>
        </w:rPr>
        <w:t xml:space="preserve"> 1</w:t>
      </w:r>
      <w:r w:rsidR="00626371" w:rsidRPr="00626371">
        <w:rPr>
          <w:rFonts w:asciiTheme="minorHAnsi" w:hAnsiTheme="minorHAnsi" w:cstheme="minorHAnsi"/>
          <w:b/>
          <w:sz w:val="28"/>
          <w:szCs w:val="28"/>
        </w:rPr>
        <w:t xml:space="preserve">    </w:t>
      </w:r>
      <w:r w:rsidR="00626371">
        <w:rPr>
          <w:rFonts w:asciiTheme="minorHAnsi" w:hAnsiTheme="minorHAnsi" w:cstheme="minorHAnsi"/>
          <w:b/>
          <w:sz w:val="28"/>
          <w:szCs w:val="28"/>
        </w:rPr>
        <w:t>(</w:t>
      </w:r>
      <w:r w:rsidR="00626371" w:rsidRPr="00626371">
        <w:rPr>
          <w:rFonts w:asciiTheme="minorHAnsi" w:hAnsiTheme="minorHAnsi" w:cstheme="minorHAnsi"/>
          <w:b/>
          <w:sz w:val="28"/>
          <w:szCs w:val="28"/>
        </w:rPr>
        <w:t xml:space="preserve">SAP1)     </w:t>
      </w:r>
      <w:r w:rsidR="00301B5D" w:rsidRPr="00626371">
        <w:rPr>
          <w:rFonts w:asciiTheme="minorHAnsi" w:hAnsiTheme="minorHAnsi" w:cstheme="minorHAnsi"/>
          <w:b/>
          <w:sz w:val="28"/>
          <w:szCs w:val="28"/>
        </w:rPr>
        <w:t>Confidential</w:t>
      </w:r>
    </w:p>
    <w:p w14:paraId="7DB2A45F" w14:textId="057BB22F" w:rsidR="00301B5D" w:rsidRPr="00626371" w:rsidRDefault="00301B5D" w:rsidP="003B000A">
      <w:pPr>
        <w:pStyle w:val="BodyText"/>
        <w:spacing w:after="200" w:line="264" w:lineRule="auto"/>
        <w:ind w:left="0"/>
        <w:outlineLvl w:val="0"/>
        <w:rPr>
          <w:rFonts w:asciiTheme="minorHAnsi" w:hAnsiTheme="minorHAnsi" w:cstheme="minorHAnsi"/>
          <w:b/>
          <w:sz w:val="26"/>
          <w:szCs w:val="26"/>
        </w:rPr>
      </w:pPr>
      <w:r w:rsidRPr="00626371">
        <w:rPr>
          <w:rFonts w:asciiTheme="minorHAnsi" w:hAnsiTheme="minorHAnsi" w:cstheme="minorHAnsi"/>
          <w:b/>
          <w:sz w:val="26"/>
          <w:szCs w:val="26"/>
        </w:rPr>
        <w:t>SAFEGUARDING ADULT DISCLOSURE/SUSPICION</w:t>
      </w:r>
      <w:r w:rsidR="00570844" w:rsidRPr="00626371">
        <w:rPr>
          <w:rFonts w:asciiTheme="minorHAnsi" w:hAnsiTheme="minorHAnsi" w:cstheme="minorHAnsi"/>
          <w:b/>
          <w:sz w:val="26"/>
          <w:szCs w:val="26"/>
        </w:rPr>
        <w:t xml:space="preserve"> </w:t>
      </w:r>
      <w:r w:rsidRPr="00626371">
        <w:rPr>
          <w:rFonts w:asciiTheme="minorHAnsi" w:hAnsiTheme="minorHAnsi" w:cstheme="minorHAnsi"/>
          <w:b/>
          <w:sz w:val="26"/>
          <w:szCs w:val="26"/>
        </w:rPr>
        <w:t>RECORDING PROFORMA</w:t>
      </w:r>
    </w:p>
    <w:tbl>
      <w:tblPr>
        <w:tblW w:w="9720" w:type="dxa"/>
        <w:tblInd w:w="-72" w:type="dxa"/>
        <w:tblLayout w:type="fixed"/>
        <w:tblLook w:val="0000" w:firstRow="0" w:lastRow="0" w:firstColumn="0" w:lastColumn="0" w:noHBand="0" w:noVBand="0"/>
      </w:tblPr>
      <w:tblGrid>
        <w:gridCol w:w="2732"/>
        <w:gridCol w:w="1415"/>
        <w:gridCol w:w="23"/>
        <w:gridCol w:w="969"/>
        <w:gridCol w:w="144"/>
        <w:gridCol w:w="1702"/>
        <w:gridCol w:w="566"/>
        <w:gridCol w:w="2169"/>
      </w:tblGrid>
      <w:tr w:rsidR="00626371" w:rsidRPr="00626371" w14:paraId="6E20DBAD" w14:textId="77777777" w:rsidTr="0098374D">
        <w:trPr>
          <w:cantSplit/>
        </w:trPr>
        <w:tc>
          <w:tcPr>
            <w:tcW w:w="9720" w:type="dxa"/>
            <w:gridSpan w:val="8"/>
            <w:tcBorders>
              <w:top w:val="single" w:sz="6" w:space="0" w:color="auto"/>
              <w:left w:val="single" w:sz="6" w:space="0" w:color="auto"/>
              <w:bottom w:val="single" w:sz="6" w:space="0" w:color="auto"/>
              <w:right w:val="single" w:sz="6" w:space="0" w:color="auto"/>
            </w:tcBorders>
          </w:tcPr>
          <w:p w14:paraId="4958C8E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Adult at Risk</w:t>
            </w:r>
          </w:p>
        </w:tc>
      </w:tr>
      <w:tr w:rsidR="00626371" w:rsidRPr="00626371" w14:paraId="4AE2EF2C" w14:textId="77777777" w:rsidTr="0098374D">
        <w:trPr>
          <w:cantSplit/>
        </w:trPr>
        <w:tc>
          <w:tcPr>
            <w:tcW w:w="5139" w:type="dxa"/>
            <w:gridSpan w:val="4"/>
            <w:tcBorders>
              <w:top w:val="single" w:sz="6" w:space="0" w:color="auto"/>
              <w:left w:val="single" w:sz="6" w:space="0" w:color="auto"/>
              <w:bottom w:val="single" w:sz="6" w:space="0" w:color="auto"/>
              <w:right w:val="single" w:sz="6" w:space="0" w:color="auto"/>
            </w:tcBorders>
          </w:tcPr>
          <w:p w14:paraId="7D9862C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Surname:</w:t>
            </w:r>
          </w:p>
          <w:p w14:paraId="5A131C20"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81" w:type="dxa"/>
            <w:gridSpan w:val="4"/>
            <w:tcBorders>
              <w:top w:val="single" w:sz="6" w:space="0" w:color="auto"/>
              <w:left w:val="single" w:sz="6" w:space="0" w:color="auto"/>
              <w:bottom w:val="single" w:sz="6" w:space="0" w:color="auto"/>
              <w:right w:val="single" w:sz="6" w:space="0" w:color="auto"/>
            </w:tcBorders>
          </w:tcPr>
          <w:p w14:paraId="2A2AE6BF"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Forename:</w:t>
            </w:r>
          </w:p>
        </w:tc>
      </w:tr>
      <w:tr w:rsidR="00626371" w:rsidRPr="00626371" w14:paraId="1839F22B" w14:textId="77777777" w:rsidTr="0098374D">
        <w:trPr>
          <w:cantSplit/>
          <w:trHeight w:val="829"/>
        </w:trPr>
        <w:tc>
          <w:tcPr>
            <w:tcW w:w="2732" w:type="dxa"/>
            <w:tcBorders>
              <w:top w:val="single" w:sz="6" w:space="0" w:color="auto"/>
              <w:left w:val="single" w:sz="6" w:space="0" w:color="auto"/>
              <w:bottom w:val="single" w:sz="6" w:space="0" w:color="auto"/>
              <w:right w:val="single" w:sz="6" w:space="0" w:color="auto"/>
            </w:tcBorders>
          </w:tcPr>
          <w:p w14:paraId="14E1536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Gender: </w:t>
            </w:r>
          </w:p>
          <w:p w14:paraId="7EFE5741" w14:textId="658AB226" w:rsidR="00382981" w:rsidRPr="00626371" w:rsidRDefault="00382981" w:rsidP="00B466EA">
            <w:pPr>
              <w:pStyle w:val="BodyText"/>
              <w:spacing w:after="200" w:line="264" w:lineRule="auto"/>
              <w:ind w:left="0"/>
              <w:rPr>
                <w:rFonts w:asciiTheme="minorHAnsi" w:hAnsiTheme="minorHAnsi" w:cstheme="minorHAnsi"/>
                <w:b/>
              </w:rPr>
            </w:pPr>
          </w:p>
        </w:tc>
        <w:tc>
          <w:tcPr>
            <w:tcW w:w="2407" w:type="dxa"/>
            <w:gridSpan w:val="3"/>
            <w:tcBorders>
              <w:top w:val="single" w:sz="6" w:space="0" w:color="auto"/>
              <w:left w:val="single" w:sz="6" w:space="0" w:color="auto"/>
              <w:bottom w:val="single" w:sz="6" w:space="0" w:color="auto"/>
              <w:right w:val="single" w:sz="4" w:space="0" w:color="auto"/>
            </w:tcBorders>
          </w:tcPr>
          <w:p w14:paraId="7E664482"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Ethnicity:</w:t>
            </w:r>
          </w:p>
          <w:p w14:paraId="345F1EA5"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1846" w:type="dxa"/>
            <w:gridSpan w:val="2"/>
            <w:tcBorders>
              <w:top w:val="single" w:sz="6" w:space="0" w:color="auto"/>
              <w:left w:val="single" w:sz="4" w:space="0" w:color="auto"/>
              <w:bottom w:val="single" w:sz="6" w:space="0" w:color="auto"/>
              <w:right w:val="single" w:sz="4" w:space="0" w:color="auto"/>
            </w:tcBorders>
          </w:tcPr>
          <w:p w14:paraId="40277DA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of Birth:</w:t>
            </w:r>
          </w:p>
          <w:p w14:paraId="460D389A"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735" w:type="dxa"/>
            <w:gridSpan w:val="2"/>
            <w:tcBorders>
              <w:top w:val="single" w:sz="6" w:space="0" w:color="auto"/>
              <w:left w:val="single" w:sz="4" w:space="0" w:color="auto"/>
              <w:bottom w:val="single" w:sz="6" w:space="0" w:color="auto"/>
              <w:right w:val="single" w:sz="6" w:space="0" w:color="auto"/>
            </w:tcBorders>
          </w:tcPr>
          <w:p w14:paraId="04415539" w14:textId="418FB305"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Marital Status:</w:t>
            </w:r>
          </w:p>
          <w:p w14:paraId="596F270D"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57638C80"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0"/>
        </w:trPr>
        <w:tc>
          <w:tcPr>
            <w:tcW w:w="9720" w:type="dxa"/>
            <w:gridSpan w:val="8"/>
          </w:tcPr>
          <w:p w14:paraId="020C2A4D" w14:textId="77777777" w:rsidR="00301B5D" w:rsidRPr="00626371" w:rsidRDefault="00301B5D" w:rsidP="00382981">
            <w:pPr>
              <w:pStyle w:val="BodyText"/>
              <w:spacing w:after="120" w:line="264" w:lineRule="auto"/>
              <w:ind w:left="0"/>
              <w:rPr>
                <w:rFonts w:asciiTheme="minorHAnsi" w:hAnsiTheme="minorHAnsi" w:cstheme="minorHAnsi"/>
                <w:b/>
              </w:rPr>
            </w:pPr>
            <w:r w:rsidRPr="00626371">
              <w:rPr>
                <w:rFonts w:asciiTheme="minorHAnsi" w:hAnsiTheme="minorHAnsi" w:cstheme="minorHAnsi"/>
                <w:b/>
              </w:rPr>
              <w:t>Home address:</w:t>
            </w:r>
          </w:p>
          <w:p w14:paraId="27BF74CF" w14:textId="39492E6F" w:rsidR="00301B5D" w:rsidRPr="00626371" w:rsidRDefault="00301B5D" w:rsidP="00900489">
            <w:pPr>
              <w:pStyle w:val="BodyText"/>
              <w:spacing w:before="0" w:line="264" w:lineRule="auto"/>
              <w:ind w:left="0"/>
              <w:rPr>
                <w:rFonts w:asciiTheme="minorHAnsi" w:hAnsiTheme="minorHAnsi" w:cstheme="minorHAnsi"/>
                <w:b/>
              </w:rPr>
            </w:pPr>
          </w:p>
          <w:p w14:paraId="1705DFB3" w14:textId="77777777" w:rsidR="00301B5D" w:rsidRPr="00626371" w:rsidRDefault="00301B5D" w:rsidP="00382981">
            <w:pPr>
              <w:pStyle w:val="BodyText"/>
              <w:spacing w:after="80" w:line="264" w:lineRule="auto"/>
              <w:ind w:left="0"/>
              <w:rPr>
                <w:rFonts w:asciiTheme="minorHAnsi" w:hAnsiTheme="minorHAnsi" w:cstheme="minorHAnsi"/>
                <w:b/>
              </w:rPr>
            </w:pPr>
            <w:r w:rsidRPr="00626371">
              <w:rPr>
                <w:rFonts w:asciiTheme="minorHAnsi" w:hAnsiTheme="minorHAnsi" w:cstheme="minorHAnsi"/>
                <w:b/>
              </w:rPr>
              <w:t>Post Code:</w:t>
            </w:r>
          </w:p>
        </w:tc>
      </w:tr>
      <w:tr w:rsidR="00626371" w:rsidRPr="00626371" w14:paraId="16AC1EC7" w14:textId="77777777" w:rsidTr="0098374D">
        <w:trPr>
          <w:cantSplit/>
          <w:trHeight w:val="1045"/>
        </w:trPr>
        <w:tc>
          <w:tcPr>
            <w:tcW w:w="4147" w:type="dxa"/>
            <w:gridSpan w:val="2"/>
            <w:tcBorders>
              <w:top w:val="single" w:sz="6" w:space="0" w:color="auto"/>
              <w:left w:val="single" w:sz="6" w:space="0" w:color="auto"/>
              <w:bottom w:val="single" w:sz="4" w:space="0" w:color="auto"/>
              <w:right w:val="single" w:sz="4" w:space="0" w:color="auto"/>
            </w:tcBorders>
          </w:tcPr>
          <w:p w14:paraId="2111E65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Disclosure/Suspicion Date and Time:</w:t>
            </w:r>
          </w:p>
          <w:p w14:paraId="46BF4BC9"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5573" w:type="dxa"/>
            <w:gridSpan w:val="6"/>
            <w:tcBorders>
              <w:top w:val="single" w:sz="6" w:space="0" w:color="auto"/>
              <w:left w:val="single" w:sz="4" w:space="0" w:color="auto"/>
              <w:bottom w:val="single" w:sz="4" w:space="0" w:color="auto"/>
              <w:right w:val="single" w:sz="6" w:space="0" w:color="auto"/>
            </w:tcBorders>
          </w:tcPr>
          <w:p w14:paraId="7D19532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Location of Disclosure/Suspicion: </w:t>
            </w:r>
          </w:p>
          <w:p w14:paraId="33CB3B3B" w14:textId="3DF50DA5" w:rsidR="006854C8" w:rsidRPr="00626371" w:rsidRDefault="006854C8" w:rsidP="00B466EA">
            <w:pPr>
              <w:pStyle w:val="BodyText"/>
              <w:spacing w:after="200" w:line="264" w:lineRule="auto"/>
              <w:ind w:left="0"/>
              <w:rPr>
                <w:rFonts w:asciiTheme="minorHAnsi" w:hAnsiTheme="minorHAnsi" w:cstheme="minorHAnsi"/>
                <w:b/>
              </w:rPr>
            </w:pPr>
          </w:p>
        </w:tc>
      </w:tr>
      <w:tr w:rsidR="00626371" w:rsidRPr="00626371" w14:paraId="1B05FE78" w14:textId="77777777" w:rsidTr="0098374D">
        <w:trPr>
          <w:cantSplit/>
          <w:trHeight w:val="400"/>
        </w:trPr>
        <w:tc>
          <w:tcPr>
            <w:tcW w:w="9720" w:type="dxa"/>
            <w:gridSpan w:val="8"/>
            <w:tcBorders>
              <w:top w:val="single" w:sz="4" w:space="0" w:color="auto"/>
              <w:left w:val="single" w:sz="6" w:space="0" w:color="auto"/>
              <w:bottom w:val="single" w:sz="4" w:space="0" w:color="auto"/>
              <w:right w:val="single" w:sz="6" w:space="0" w:color="auto"/>
            </w:tcBorders>
          </w:tcPr>
          <w:p w14:paraId="642571B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Who Received Disclosure/Had Suspicion: </w:t>
            </w:r>
          </w:p>
          <w:p w14:paraId="607C48E9" w14:textId="4F97BB56"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2F6C056D" w14:textId="77777777" w:rsidTr="0098374D">
        <w:trPr>
          <w:cantSplit/>
          <w:trHeight w:val="620"/>
        </w:trPr>
        <w:tc>
          <w:tcPr>
            <w:tcW w:w="4170" w:type="dxa"/>
            <w:gridSpan w:val="3"/>
            <w:tcBorders>
              <w:top w:val="single" w:sz="4" w:space="0" w:color="auto"/>
              <w:left w:val="single" w:sz="6" w:space="0" w:color="auto"/>
              <w:bottom w:val="single" w:sz="4" w:space="0" w:color="auto"/>
              <w:right w:val="single" w:sz="4" w:space="0" w:color="auto"/>
            </w:tcBorders>
          </w:tcPr>
          <w:p w14:paraId="500003A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Type of Alleged Abuse:</w:t>
            </w:r>
          </w:p>
          <w:p w14:paraId="2B9A0BFE"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5550" w:type="dxa"/>
            <w:gridSpan w:val="5"/>
            <w:tcBorders>
              <w:top w:val="single" w:sz="4" w:space="0" w:color="auto"/>
              <w:left w:val="single" w:sz="4" w:space="0" w:color="auto"/>
              <w:bottom w:val="single" w:sz="4" w:space="0" w:color="auto"/>
              <w:right w:val="single" w:sz="6" w:space="0" w:color="auto"/>
            </w:tcBorders>
          </w:tcPr>
          <w:p w14:paraId="369A2C7E" w14:textId="4EED0F5C"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Location of Alleged Abuse:</w:t>
            </w:r>
          </w:p>
          <w:p w14:paraId="53A9AD59"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10E9EFE3" w14:textId="77777777" w:rsidTr="0098374D">
        <w:trPr>
          <w:cantSplit/>
          <w:trHeight w:val="720"/>
        </w:trPr>
        <w:tc>
          <w:tcPr>
            <w:tcW w:w="9720" w:type="dxa"/>
            <w:gridSpan w:val="8"/>
            <w:tcBorders>
              <w:top w:val="single" w:sz="4" w:space="0" w:color="auto"/>
              <w:left w:val="single" w:sz="6" w:space="0" w:color="auto"/>
              <w:bottom w:val="single" w:sz="6" w:space="0" w:color="auto"/>
              <w:right w:val="single" w:sz="6" w:space="0" w:color="auto"/>
            </w:tcBorders>
          </w:tcPr>
          <w:p w14:paraId="5E18F51F" w14:textId="77777777" w:rsidR="00301B5D" w:rsidRPr="00626371" w:rsidRDefault="00301B5D" w:rsidP="00382981">
            <w:pPr>
              <w:pStyle w:val="BodyText"/>
              <w:spacing w:after="200" w:line="264" w:lineRule="auto"/>
              <w:ind w:left="0"/>
              <w:rPr>
                <w:rFonts w:asciiTheme="minorHAnsi" w:hAnsiTheme="minorHAnsi" w:cstheme="minorHAnsi"/>
                <w:b/>
              </w:rPr>
            </w:pPr>
            <w:r w:rsidRPr="00626371">
              <w:rPr>
                <w:rFonts w:asciiTheme="minorHAnsi" w:hAnsiTheme="minorHAnsi" w:cstheme="minorHAnsi"/>
                <w:b/>
              </w:rPr>
              <w:t>Description of Alleged Abuse:</w:t>
            </w:r>
          </w:p>
          <w:p w14:paraId="7E808DE2" w14:textId="77777777" w:rsidR="00301B5D" w:rsidRPr="00626371" w:rsidRDefault="00301B5D" w:rsidP="00900489">
            <w:pPr>
              <w:pStyle w:val="BodyText"/>
              <w:spacing w:before="0" w:after="40" w:line="264" w:lineRule="auto"/>
              <w:ind w:left="0"/>
              <w:rPr>
                <w:rFonts w:asciiTheme="minorHAnsi" w:hAnsiTheme="minorHAnsi" w:cstheme="minorHAnsi"/>
              </w:rPr>
            </w:pPr>
          </w:p>
          <w:p w14:paraId="24D01F53" w14:textId="77777777" w:rsidR="00301B5D" w:rsidRPr="00626371" w:rsidRDefault="00301B5D" w:rsidP="00900489">
            <w:pPr>
              <w:pStyle w:val="BodyText"/>
              <w:spacing w:before="0" w:after="40" w:line="264" w:lineRule="auto"/>
              <w:ind w:left="0"/>
              <w:rPr>
                <w:rFonts w:asciiTheme="minorHAnsi" w:hAnsiTheme="minorHAnsi" w:cstheme="minorHAnsi"/>
              </w:rPr>
            </w:pPr>
          </w:p>
          <w:p w14:paraId="5F4E6F51" w14:textId="77777777" w:rsidR="00301B5D" w:rsidRPr="00626371" w:rsidRDefault="00301B5D" w:rsidP="00900489">
            <w:pPr>
              <w:pStyle w:val="BodyText"/>
              <w:spacing w:before="0" w:after="40" w:line="264" w:lineRule="auto"/>
              <w:ind w:left="0"/>
              <w:rPr>
                <w:rFonts w:asciiTheme="minorHAnsi" w:hAnsiTheme="minorHAnsi" w:cstheme="minorHAnsi"/>
              </w:rPr>
            </w:pPr>
          </w:p>
          <w:p w14:paraId="1D138534" w14:textId="77777777" w:rsidR="00301B5D" w:rsidRPr="00626371" w:rsidRDefault="00301B5D" w:rsidP="006854C8">
            <w:pPr>
              <w:pStyle w:val="BodyText"/>
              <w:spacing w:before="0" w:after="40" w:line="264" w:lineRule="auto"/>
              <w:ind w:left="0"/>
              <w:rPr>
                <w:rFonts w:asciiTheme="minorHAnsi" w:hAnsiTheme="minorHAnsi" w:cstheme="minorHAnsi"/>
              </w:rPr>
            </w:pPr>
          </w:p>
        </w:tc>
      </w:tr>
      <w:tr w:rsidR="00626371" w:rsidRPr="00626371" w14:paraId="3E99B083" w14:textId="77777777" w:rsidTr="0098374D">
        <w:trPr>
          <w:cantSplit/>
        </w:trPr>
        <w:tc>
          <w:tcPr>
            <w:tcW w:w="9720" w:type="dxa"/>
            <w:gridSpan w:val="8"/>
            <w:tcBorders>
              <w:top w:val="single" w:sz="6" w:space="0" w:color="auto"/>
              <w:left w:val="single" w:sz="6" w:space="0" w:color="auto"/>
              <w:bottom w:val="single" w:sz="6" w:space="0" w:color="auto"/>
              <w:right w:val="single" w:sz="6" w:space="0" w:color="auto"/>
            </w:tcBorders>
          </w:tcPr>
          <w:p w14:paraId="3C02483A" w14:textId="1B7CC4D2"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Name:</w:t>
            </w:r>
          </w:p>
        </w:tc>
      </w:tr>
      <w:tr w:rsidR="00626371" w:rsidRPr="00626371" w14:paraId="6850321C" w14:textId="77777777" w:rsidTr="0098374D">
        <w:trPr>
          <w:cantSplit/>
          <w:trHeight w:val="496"/>
        </w:trPr>
        <w:tc>
          <w:tcPr>
            <w:tcW w:w="5283" w:type="dxa"/>
            <w:gridSpan w:val="5"/>
            <w:tcBorders>
              <w:top w:val="single" w:sz="6" w:space="0" w:color="auto"/>
              <w:left w:val="single" w:sz="6" w:space="0" w:color="auto"/>
              <w:bottom w:val="single" w:sz="6" w:space="0" w:color="auto"/>
              <w:right w:val="single" w:sz="6" w:space="0" w:color="auto"/>
            </w:tcBorders>
          </w:tcPr>
          <w:p w14:paraId="29156A7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Signature:</w:t>
            </w:r>
          </w:p>
        </w:tc>
        <w:tc>
          <w:tcPr>
            <w:tcW w:w="2268" w:type="dxa"/>
            <w:gridSpan w:val="2"/>
            <w:tcBorders>
              <w:top w:val="single" w:sz="6" w:space="0" w:color="auto"/>
              <w:left w:val="single" w:sz="6" w:space="0" w:color="auto"/>
              <w:bottom w:val="single" w:sz="6" w:space="0" w:color="auto"/>
              <w:right w:val="single" w:sz="4" w:space="0" w:color="auto"/>
            </w:tcBorders>
          </w:tcPr>
          <w:p w14:paraId="35A1CE51"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Post:</w:t>
            </w:r>
          </w:p>
        </w:tc>
        <w:tc>
          <w:tcPr>
            <w:tcW w:w="2169" w:type="dxa"/>
            <w:tcBorders>
              <w:top w:val="single" w:sz="6" w:space="0" w:color="auto"/>
              <w:left w:val="single" w:sz="4" w:space="0" w:color="auto"/>
              <w:bottom w:val="single" w:sz="6" w:space="0" w:color="auto"/>
              <w:right w:val="single" w:sz="6" w:space="0" w:color="auto"/>
            </w:tcBorders>
          </w:tcPr>
          <w:p w14:paraId="1B74BBAA"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r>
    </w:tbl>
    <w:p w14:paraId="5A0D276D" w14:textId="17961484" w:rsidR="00301B5D" w:rsidRPr="00626371" w:rsidRDefault="00301B5D" w:rsidP="00B466EA">
      <w:pPr>
        <w:pStyle w:val="BodyText"/>
        <w:spacing w:after="200" w:line="264" w:lineRule="auto"/>
        <w:ind w:left="0"/>
        <w:rPr>
          <w:rFonts w:asciiTheme="minorHAnsi" w:hAnsiTheme="minorHAnsi" w:cstheme="minorHAnsi"/>
          <w:b/>
        </w:rPr>
      </w:pPr>
    </w:p>
    <w:tbl>
      <w:tblPr>
        <w:tblW w:w="9720" w:type="dxa"/>
        <w:tblInd w:w="-72" w:type="dxa"/>
        <w:tblLayout w:type="fixed"/>
        <w:tblLook w:val="0000" w:firstRow="0" w:lastRow="0" w:firstColumn="0" w:lastColumn="0" w:noHBand="0" w:noVBand="0"/>
      </w:tblPr>
      <w:tblGrid>
        <w:gridCol w:w="2148"/>
        <w:gridCol w:w="2007"/>
        <w:gridCol w:w="345"/>
        <w:gridCol w:w="642"/>
        <w:gridCol w:w="2073"/>
        <w:gridCol w:w="165"/>
        <w:gridCol w:w="2340"/>
      </w:tblGrid>
      <w:tr w:rsidR="00626371" w:rsidRPr="00626371" w14:paraId="516DB735" w14:textId="77777777" w:rsidTr="0098374D">
        <w:trPr>
          <w:cantSplit/>
        </w:trPr>
        <w:tc>
          <w:tcPr>
            <w:tcW w:w="9720" w:type="dxa"/>
            <w:gridSpan w:val="7"/>
            <w:tcBorders>
              <w:top w:val="single" w:sz="6" w:space="0" w:color="auto"/>
              <w:left w:val="single" w:sz="6" w:space="0" w:color="auto"/>
              <w:right w:val="single" w:sz="6" w:space="0" w:color="auto"/>
            </w:tcBorders>
          </w:tcPr>
          <w:p w14:paraId="45AE793B"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lastRenderedPageBreak/>
              <w:t>Committee Member informed:</w:t>
            </w:r>
          </w:p>
        </w:tc>
      </w:tr>
      <w:tr w:rsidR="00626371" w:rsidRPr="00626371" w14:paraId="7AE38214" w14:textId="77777777" w:rsidTr="0098374D">
        <w:trPr>
          <w:cantSplit/>
        </w:trPr>
        <w:tc>
          <w:tcPr>
            <w:tcW w:w="4500" w:type="dxa"/>
            <w:gridSpan w:val="3"/>
            <w:tcBorders>
              <w:top w:val="single" w:sz="6" w:space="0" w:color="auto"/>
              <w:left w:val="single" w:sz="6" w:space="0" w:color="auto"/>
              <w:bottom w:val="single" w:sz="6" w:space="0" w:color="auto"/>
              <w:right w:val="single" w:sz="4" w:space="0" w:color="auto"/>
            </w:tcBorders>
          </w:tcPr>
          <w:p w14:paraId="791A3FDF"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Name:</w:t>
            </w:r>
          </w:p>
          <w:p w14:paraId="7F11431F"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880" w:type="dxa"/>
            <w:gridSpan w:val="3"/>
            <w:tcBorders>
              <w:top w:val="single" w:sz="6" w:space="0" w:color="auto"/>
              <w:left w:val="single" w:sz="4" w:space="0" w:color="auto"/>
              <w:bottom w:val="single" w:sz="6" w:space="0" w:color="auto"/>
              <w:right w:val="single" w:sz="4" w:space="0" w:color="auto"/>
            </w:tcBorders>
          </w:tcPr>
          <w:p w14:paraId="3F4977BB"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Post:</w:t>
            </w:r>
          </w:p>
          <w:p w14:paraId="5448F8DE" w14:textId="273BE192" w:rsidR="007E6190" w:rsidRPr="00626371" w:rsidRDefault="007E6190" w:rsidP="00B466EA">
            <w:pPr>
              <w:pStyle w:val="BodyText"/>
              <w:spacing w:after="200" w:line="264" w:lineRule="auto"/>
              <w:ind w:left="0"/>
              <w:rPr>
                <w:rFonts w:asciiTheme="minorHAnsi" w:hAnsiTheme="minorHAnsi" w:cstheme="minorHAnsi"/>
                <w:b/>
              </w:rPr>
            </w:pPr>
          </w:p>
        </w:tc>
        <w:tc>
          <w:tcPr>
            <w:tcW w:w="2340" w:type="dxa"/>
            <w:tcBorders>
              <w:top w:val="single" w:sz="6" w:space="0" w:color="auto"/>
              <w:left w:val="single" w:sz="4" w:space="0" w:color="auto"/>
              <w:bottom w:val="single" w:sz="6" w:space="0" w:color="auto"/>
              <w:right w:val="single" w:sz="4" w:space="0" w:color="auto"/>
            </w:tcBorders>
          </w:tcPr>
          <w:p w14:paraId="0E80393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&amp; Time:</w:t>
            </w:r>
          </w:p>
          <w:p w14:paraId="681EA66D"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41AB5F08" w14:textId="77777777" w:rsidTr="0098374D">
        <w:trPr>
          <w:cantSplit/>
        </w:trPr>
        <w:tc>
          <w:tcPr>
            <w:tcW w:w="9720" w:type="dxa"/>
            <w:gridSpan w:val="7"/>
            <w:tcBorders>
              <w:top w:val="single" w:sz="6" w:space="0" w:color="auto"/>
              <w:left w:val="single" w:sz="6" w:space="0" w:color="auto"/>
              <w:bottom w:val="single" w:sz="6" w:space="0" w:color="auto"/>
              <w:right w:val="single" w:sz="6" w:space="0" w:color="auto"/>
            </w:tcBorders>
          </w:tcPr>
          <w:p w14:paraId="05023B58"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Committee decision:</w:t>
            </w:r>
          </w:p>
        </w:tc>
      </w:tr>
      <w:tr w:rsidR="00626371" w:rsidRPr="00626371" w14:paraId="3C2BD1C3"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66699B5B"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994" w:type="dxa"/>
            <w:gridSpan w:val="3"/>
            <w:tcBorders>
              <w:top w:val="single" w:sz="6" w:space="0" w:color="auto"/>
              <w:left w:val="single" w:sz="6" w:space="0" w:color="auto"/>
              <w:bottom w:val="single" w:sz="6" w:space="0" w:color="auto"/>
              <w:right w:val="single" w:sz="6" w:space="0" w:color="auto"/>
            </w:tcBorders>
          </w:tcPr>
          <w:p w14:paraId="7C79F002"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No further action:</w:t>
            </w:r>
          </w:p>
        </w:tc>
        <w:tc>
          <w:tcPr>
            <w:tcW w:w="4578" w:type="dxa"/>
            <w:gridSpan w:val="3"/>
            <w:tcBorders>
              <w:top w:val="single" w:sz="6" w:space="0" w:color="auto"/>
              <w:left w:val="single" w:sz="6" w:space="0" w:color="auto"/>
              <w:bottom w:val="single" w:sz="6" w:space="0" w:color="auto"/>
              <w:right w:val="single" w:sz="6" w:space="0" w:color="auto"/>
            </w:tcBorders>
          </w:tcPr>
          <w:p w14:paraId="6CF989E4" w14:textId="59AEA504"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Referral on:</w:t>
            </w:r>
          </w:p>
        </w:tc>
      </w:tr>
      <w:tr w:rsidR="00626371" w:rsidRPr="00626371" w14:paraId="4044AC19"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781AE8E6"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994" w:type="dxa"/>
            <w:gridSpan w:val="3"/>
            <w:tcBorders>
              <w:top w:val="single" w:sz="6" w:space="0" w:color="auto"/>
              <w:left w:val="single" w:sz="6" w:space="0" w:color="auto"/>
              <w:bottom w:val="single" w:sz="6" w:space="0" w:color="auto"/>
              <w:right w:val="single" w:sz="6" w:space="0" w:color="auto"/>
            </w:tcBorders>
          </w:tcPr>
          <w:p w14:paraId="3B65AF33"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Yes/No</w:t>
            </w:r>
          </w:p>
        </w:tc>
        <w:tc>
          <w:tcPr>
            <w:tcW w:w="4578" w:type="dxa"/>
            <w:gridSpan w:val="3"/>
            <w:tcBorders>
              <w:top w:val="single" w:sz="6" w:space="0" w:color="auto"/>
              <w:left w:val="single" w:sz="6" w:space="0" w:color="auto"/>
              <w:bottom w:val="single" w:sz="6" w:space="0" w:color="auto"/>
              <w:right w:val="single" w:sz="6" w:space="0" w:color="auto"/>
            </w:tcBorders>
          </w:tcPr>
          <w:p w14:paraId="46FF03E1"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Yes/No</w:t>
            </w:r>
          </w:p>
        </w:tc>
      </w:tr>
      <w:tr w:rsidR="00626371" w:rsidRPr="00626371" w14:paraId="2C3D05DF"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258B215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c>
          <w:tcPr>
            <w:tcW w:w="2994" w:type="dxa"/>
            <w:gridSpan w:val="3"/>
            <w:tcBorders>
              <w:top w:val="single" w:sz="6" w:space="0" w:color="auto"/>
              <w:left w:val="single" w:sz="6" w:space="0" w:color="auto"/>
              <w:bottom w:val="single" w:sz="6" w:space="0" w:color="auto"/>
              <w:right w:val="single" w:sz="6" w:space="0" w:color="auto"/>
            </w:tcBorders>
          </w:tcPr>
          <w:p w14:paraId="658B9DF0"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78" w:type="dxa"/>
            <w:gridSpan w:val="3"/>
            <w:tcBorders>
              <w:top w:val="single" w:sz="6" w:space="0" w:color="auto"/>
              <w:left w:val="single" w:sz="6" w:space="0" w:color="auto"/>
              <w:bottom w:val="single" w:sz="6" w:space="0" w:color="auto"/>
              <w:right w:val="single" w:sz="4" w:space="0" w:color="auto"/>
            </w:tcBorders>
          </w:tcPr>
          <w:p w14:paraId="3836E006"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47F7DA00"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3C16FEA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Action Date:</w:t>
            </w:r>
          </w:p>
        </w:tc>
        <w:tc>
          <w:tcPr>
            <w:tcW w:w="2994" w:type="dxa"/>
            <w:gridSpan w:val="3"/>
            <w:tcBorders>
              <w:top w:val="single" w:sz="6" w:space="0" w:color="auto"/>
              <w:left w:val="single" w:sz="6" w:space="0" w:color="auto"/>
              <w:bottom w:val="single" w:sz="6" w:space="0" w:color="auto"/>
              <w:right w:val="single" w:sz="6" w:space="0" w:color="auto"/>
            </w:tcBorders>
          </w:tcPr>
          <w:p w14:paraId="593305F5"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78" w:type="dxa"/>
            <w:gridSpan w:val="3"/>
            <w:tcBorders>
              <w:top w:val="single" w:sz="6" w:space="0" w:color="auto"/>
              <w:left w:val="single" w:sz="6" w:space="0" w:color="auto"/>
              <w:bottom w:val="single" w:sz="6" w:space="0" w:color="auto"/>
              <w:right w:val="single" w:sz="4" w:space="0" w:color="auto"/>
            </w:tcBorders>
          </w:tcPr>
          <w:p w14:paraId="15786CEF"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52F69AA7"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720" w:type="dxa"/>
            <w:gridSpan w:val="7"/>
          </w:tcPr>
          <w:p w14:paraId="0A730F4A"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Reason for Decision: </w:t>
            </w:r>
          </w:p>
          <w:p w14:paraId="7B1E42D3"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1A583EA3"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9720" w:type="dxa"/>
            <w:gridSpan w:val="7"/>
          </w:tcPr>
          <w:p w14:paraId="5997D833"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Record to be Destroyed:</w:t>
            </w:r>
          </w:p>
          <w:p w14:paraId="314E0D12"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6901E639"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4155" w:type="dxa"/>
            <w:gridSpan w:val="2"/>
          </w:tcPr>
          <w:p w14:paraId="4667B78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Chairman Signature:</w:t>
            </w:r>
          </w:p>
          <w:p w14:paraId="13F968E1"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3060" w:type="dxa"/>
            <w:gridSpan w:val="3"/>
          </w:tcPr>
          <w:p w14:paraId="62392C3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c>
          <w:tcPr>
            <w:tcW w:w="2505" w:type="dxa"/>
            <w:gridSpan w:val="2"/>
          </w:tcPr>
          <w:p w14:paraId="466342A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Time:</w:t>
            </w:r>
          </w:p>
        </w:tc>
      </w:tr>
    </w:tbl>
    <w:p w14:paraId="08EA10D2" w14:textId="77777777" w:rsidR="00301B5D" w:rsidRPr="00626371" w:rsidRDefault="00301B5D" w:rsidP="00B466EA">
      <w:pPr>
        <w:pStyle w:val="BodyText"/>
        <w:spacing w:after="200" w:line="264" w:lineRule="auto"/>
        <w:ind w:left="0"/>
        <w:rPr>
          <w:rFonts w:asciiTheme="minorHAnsi" w:hAnsiTheme="minorHAnsi" w:cstheme="minorHAnsi"/>
          <w:b/>
          <w:u w:val="single"/>
        </w:rPr>
      </w:pPr>
    </w:p>
    <w:p w14:paraId="337E9B74" w14:textId="64984F0B" w:rsidR="003D41F0" w:rsidRPr="00626371" w:rsidRDefault="00301B5D" w:rsidP="00B466EA">
      <w:pPr>
        <w:pStyle w:val="BodyText"/>
        <w:spacing w:after="200" w:line="264" w:lineRule="auto"/>
        <w:ind w:left="0"/>
        <w:rPr>
          <w:rFonts w:asciiTheme="minorHAnsi" w:hAnsiTheme="minorHAnsi" w:cstheme="minorHAnsi"/>
          <w:bCs/>
        </w:rPr>
      </w:pPr>
      <w:r w:rsidRPr="00626371">
        <w:rPr>
          <w:rFonts w:asciiTheme="minorHAnsi" w:hAnsiTheme="minorHAnsi" w:cstheme="minorHAnsi"/>
          <w:bCs/>
          <w:sz w:val="22"/>
          <w:szCs w:val="22"/>
        </w:rPr>
        <w:t xml:space="preserve">Information contained in this document should only be used for the purposes of implementing and monitoring </w:t>
      </w:r>
      <w:proofErr w:type="spellStart"/>
      <w:r w:rsidR="00626371" w:rsidRPr="00626371">
        <w:rPr>
          <w:rFonts w:asciiTheme="minorHAnsi" w:hAnsiTheme="minorHAnsi" w:cstheme="minorHAnsi"/>
          <w:bCs/>
          <w:sz w:val="22"/>
          <w:szCs w:val="22"/>
        </w:rPr>
        <w:t>Haddenham</w:t>
      </w:r>
      <w:proofErr w:type="spellEnd"/>
      <w:r w:rsidR="00626371" w:rsidRPr="00626371">
        <w:rPr>
          <w:rFonts w:asciiTheme="minorHAnsi" w:hAnsiTheme="minorHAnsi" w:cstheme="minorHAnsi"/>
          <w:bCs/>
          <w:sz w:val="22"/>
          <w:szCs w:val="22"/>
        </w:rPr>
        <w:t xml:space="preserve"> </w:t>
      </w:r>
      <w:r w:rsidR="00EB2B1D" w:rsidRPr="00626371">
        <w:rPr>
          <w:rFonts w:asciiTheme="minorHAnsi" w:hAnsiTheme="minorHAnsi" w:cstheme="minorHAnsi"/>
          <w:bCs/>
          <w:sz w:val="22"/>
          <w:szCs w:val="22"/>
        </w:rPr>
        <w:t>U3A’s</w:t>
      </w:r>
      <w:r w:rsidRPr="00626371">
        <w:rPr>
          <w:rFonts w:asciiTheme="minorHAnsi" w:hAnsiTheme="minorHAnsi" w:cstheme="minorHAnsi"/>
          <w:bCs/>
          <w:sz w:val="22"/>
          <w:szCs w:val="22"/>
        </w:rPr>
        <w:t xml:space="preserve"> Safeguarding Adults Policy and Proc</w:t>
      </w:r>
      <w:r w:rsidR="006516B5" w:rsidRPr="00626371">
        <w:rPr>
          <w:rFonts w:asciiTheme="minorHAnsi" w:hAnsiTheme="minorHAnsi" w:cstheme="minorHAnsi"/>
          <w:bCs/>
          <w:sz w:val="22"/>
          <w:szCs w:val="22"/>
        </w:rPr>
        <w:t xml:space="preserve">edures and service monitoring. </w:t>
      </w:r>
      <w:r w:rsidRPr="00626371">
        <w:rPr>
          <w:rFonts w:asciiTheme="minorHAnsi" w:hAnsiTheme="minorHAnsi" w:cstheme="minorHAnsi"/>
          <w:bCs/>
          <w:sz w:val="22"/>
          <w:szCs w:val="22"/>
        </w:rPr>
        <w:t xml:space="preserve">The information must not be copied, transmitted or in any way divulged without the permission of </w:t>
      </w:r>
      <w:proofErr w:type="spellStart"/>
      <w:r w:rsidR="00626371" w:rsidRPr="00626371">
        <w:rPr>
          <w:rFonts w:asciiTheme="minorHAnsi" w:hAnsiTheme="minorHAnsi" w:cstheme="minorHAnsi"/>
          <w:bCs/>
          <w:sz w:val="22"/>
          <w:szCs w:val="22"/>
        </w:rPr>
        <w:t>Haddenham</w:t>
      </w:r>
      <w:proofErr w:type="spellEnd"/>
      <w:r w:rsidR="0023613C" w:rsidRPr="00626371">
        <w:rPr>
          <w:rFonts w:asciiTheme="minorHAnsi" w:hAnsiTheme="minorHAnsi" w:cstheme="minorHAnsi"/>
          <w:bCs/>
        </w:rPr>
        <w:t xml:space="preserve"> </w:t>
      </w:r>
      <w:r w:rsidR="0023613C" w:rsidRPr="00626371">
        <w:rPr>
          <w:rFonts w:asciiTheme="minorHAnsi" w:hAnsiTheme="minorHAnsi" w:cstheme="minorHAnsi"/>
          <w:bCs/>
          <w:sz w:val="22"/>
          <w:szCs w:val="22"/>
        </w:rPr>
        <w:t>U3A</w:t>
      </w:r>
      <w:r w:rsidRPr="00626371">
        <w:rPr>
          <w:rFonts w:asciiTheme="minorHAnsi" w:hAnsiTheme="minorHAnsi" w:cstheme="minorHAnsi"/>
          <w:bCs/>
          <w:sz w:val="22"/>
          <w:szCs w:val="22"/>
        </w:rPr>
        <w:t>.</w:t>
      </w:r>
    </w:p>
    <w:p w14:paraId="4CD8461E" w14:textId="15D8A6AB" w:rsidR="003D41F0" w:rsidRPr="00626371" w:rsidRDefault="003D41F0" w:rsidP="00B466EA">
      <w:pPr>
        <w:pStyle w:val="BodyText"/>
        <w:spacing w:after="200" w:line="264" w:lineRule="auto"/>
        <w:ind w:left="0"/>
        <w:rPr>
          <w:rFonts w:asciiTheme="minorHAnsi" w:hAnsiTheme="minorHAnsi" w:cstheme="minorHAnsi"/>
          <w:bCs/>
        </w:rPr>
      </w:pPr>
      <w:r w:rsidRPr="00626371">
        <w:rPr>
          <w:rFonts w:asciiTheme="minorHAnsi" w:hAnsiTheme="minorHAnsi" w:cstheme="minorHAnsi"/>
          <w:bCs/>
        </w:rPr>
        <w:br w:type="page"/>
      </w:r>
    </w:p>
    <w:p w14:paraId="228E165C" w14:textId="5144D555" w:rsidR="00301B5D" w:rsidRPr="00626371" w:rsidRDefault="00570844" w:rsidP="00B466EA">
      <w:pPr>
        <w:pStyle w:val="BodyText"/>
        <w:spacing w:after="400" w:line="264" w:lineRule="auto"/>
        <w:ind w:left="0"/>
        <w:outlineLvl w:val="0"/>
        <w:rPr>
          <w:rFonts w:asciiTheme="minorHAnsi" w:hAnsiTheme="minorHAnsi" w:cstheme="minorHAnsi"/>
          <w:b/>
          <w:sz w:val="28"/>
          <w:szCs w:val="28"/>
          <w:u w:val="single"/>
        </w:rPr>
      </w:pPr>
      <w:r w:rsidRPr="00626371">
        <w:rPr>
          <w:rFonts w:asciiTheme="minorHAnsi" w:hAnsiTheme="minorHAnsi" w:cstheme="minorHAnsi"/>
          <w:b/>
          <w:sz w:val="28"/>
          <w:szCs w:val="28"/>
          <w:u w:val="single"/>
        </w:rPr>
        <w:lastRenderedPageBreak/>
        <w:t>App</w:t>
      </w:r>
      <w:r w:rsidR="00301B5D" w:rsidRPr="00626371">
        <w:rPr>
          <w:rFonts w:asciiTheme="minorHAnsi" w:hAnsiTheme="minorHAnsi" w:cstheme="minorHAnsi"/>
          <w:b/>
          <w:sz w:val="28"/>
          <w:szCs w:val="28"/>
          <w:u w:val="single"/>
        </w:rPr>
        <w:t xml:space="preserve">endix 2 </w:t>
      </w:r>
    </w:p>
    <w:p w14:paraId="595EBD89" w14:textId="5D342B68" w:rsidR="00301B5D" w:rsidRPr="00626371" w:rsidRDefault="00301B5D" w:rsidP="00B466EA">
      <w:pPr>
        <w:pStyle w:val="BodyText"/>
        <w:spacing w:after="200" w:line="264" w:lineRule="auto"/>
        <w:ind w:left="0"/>
        <w:rPr>
          <w:rFonts w:asciiTheme="minorHAnsi" w:hAnsiTheme="minorHAnsi" w:cstheme="minorHAnsi"/>
          <w:b/>
          <w:sz w:val="28"/>
          <w:szCs w:val="28"/>
        </w:rPr>
      </w:pPr>
      <w:r w:rsidRPr="00626371">
        <w:rPr>
          <w:rFonts w:asciiTheme="minorHAnsi" w:hAnsiTheme="minorHAnsi" w:cstheme="minorHAnsi"/>
          <w:b/>
          <w:sz w:val="28"/>
          <w:szCs w:val="28"/>
        </w:rPr>
        <w:t xml:space="preserve">Contact details for the members of the </w:t>
      </w:r>
      <w:proofErr w:type="spellStart"/>
      <w:r w:rsidR="005D4B40" w:rsidRPr="00626371">
        <w:rPr>
          <w:rFonts w:asciiTheme="minorHAnsi" w:hAnsiTheme="minorHAnsi" w:cstheme="minorHAnsi"/>
          <w:b/>
          <w:sz w:val="28"/>
          <w:szCs w:val="28"/>
        </w:rPr>
        <w:t>Haddenham</w:t>
      </w:r>
      <w:proofErr w:type="spellEnd"/>
      <w:r w:rsidR="00F53174" w:rsidRPr="00626371">
        <w:rPr>
          <w:rFonts w:asciiTheme="minorHAnsi" w:hAnsiTheme="minorHAnsi" w:cstheme="minorHAnsi"/>
          <w:b/>
          <w:sz w:val="28"/>
          <w:szCs w:val="28"/>
        </w:rPr>
        <w:t xml:space="preserve"> U3A </w:t>
      </w:r>
      <w:r w:rsidR="00EE75F5" w:rsidRPr="00626371">
        <w:rPr>
          <w:rFonts w:asciiTheme="minorHAnsi" w:hAnsiTheme="minorHAnsi" w:cstheme="minorHAnsi"/>
          <w:b/>
          <w:sz w:val="28"/>
          <w:szCs w:val="28"/>
        </w:rPr>
        <w:t>Committee</w:t>
      </w:r>
      <w:r w:rsidR="005D4B40" w:rsidRPr="00626371">
        <w:rPr>
          <w:rFonts w:asciiTheme="minorHAnsi" w:hAnsiTheme="minorHAnsi" w:cstheme="minorHAnsi"/>
          <w:b/>
          <w:sz w:val="28"/>
          <w:szCs w:val="28"/>
        </w:rPr>
        <w:t xml:space="preserve"> can be found on the </w:t>
      </w:r>
      <w:proofErr w:type="spellStart"/>
      <w:r w:rsidR="005D4B40" w:rsidRPr="00626371">
        <w:rPr>
          <w:rFonts w:asciiTheme="minorHAnsi" w:hAnsiTheme="minorHAnsi" w:cstheme="minorHAnsi"/>
          <w:b/>
          <w:sz w:val="28"/>
          <w:szCs w:val="28"/>
        </w:rPr>
        <w:t>Haddenham</w:t>
      </w:r>
      <w:proofErr w:type="spellEnd"/>
      <w:r w:rsidR="005D4B40" w:rsidRPr="00626371">
        <w:rPr>
          <w:rFonts w:asciiTheme="minorHAnsi" w:hAnsiTheme="minorHAnsi" w:cstheme="minorHAnsi"/>
          <w:b/>
          <w:sz w:val="28"/>
          <w:szCs w:val="28"/>
        </w:rPr>
        <w:t xml:space="preserve"> U3A website.</w:t>
      </w:r>
    </w:p>
    <w:p w14:paraId="172CE57C" w14:textId="42FBFBCB" w:rsidR="00EB2B1D" w:rsidRPr="00626371" w:rsidRDefault="00015D08" w:rsidP="00B466EA">
      <w:pPr>
        <w:pStyle w:val="BodyText"/>
        <w:spacing w:after="200" w:line="264" w:lineRule="auto"/>
        <w:ind w:left="0"/>
        <w:rPr>
          <w:rFonts w:asciiTheme="minorHAnsi" w:hAnsiTheme="minorHAnsi" w:cstheme="minorHAnsi"/>
          <w:b/>
          <w:sz w:val="28"/>
          <w:szCs w:val="28"/>
        </w:rPr>
      </w:pPr>
      <w:r w:rsidRPr="00626371">
        <w:rPr>
          <w:rFonts w:asciiTheme="minorHAnsi" w:hAnsiTheme="minorHAnsi" w:cstheme="minorHAnsi"/>
          <w:b/>
          <w:sz w:val="28"/>
          <w:szCs w:val="28"/>
        </w:rPr>
        <w:t xml:space="preserve">Committee details will </w:t>
      </w:r>
      <w:r w:rsidR="00C92F17" w:rsidRPr="00626371">
        <w:rPr>
          <w:rFonts w:asciiTheme="minorHAnsi" w:hAnsiTheme="minorHAnsi" w:cstheme="minorHAnsi"/>
          <w:b/>
          <w:sz w:val="28"/>
          <w:szCs w:val="28"/>
        </w:rPr>
        <w:t xml:space="preserve">normally </w:t>
      </w:r>
      <w:r w:rsidRPr="00626371">
        <w:rPr>
          <w:rFonts w:asciiTheme="minorHAnsi" w:hAnsiTheme="minorHAnsi" w:cstheme="minorHAnsi"/>
          <w:b/>
          <w:sz w:val="28"/>
          <w:szCs w:val="28"/>
        </w:rPr>
        <w:t>change</w:t>
      </w:r>
      <w:r w:rsidR="00C92F17" w:rsidRPr="00626371">
        <w:rPr>
          <w:rFonts w:asciiTheme="minorHAnsi" w:hAnsiTheme="minorHAnsi" w:cstheme="minorHAnsi"/>
          <w:b/>
          <w:sz w:val="28"/>
          <w:szCs w:val="28"/>
        </w:rPr>
        <w:t xml:space="preserve"> after an AGM</w:t>
      </w:r>
      <w:r w:rsidR="005D4B40" w:rsidRPr="00626371">
        <w:rPr>
          <w:rFonts w:asciiTheme="minorHAnsi" w:hAnsiTheme="minorHAnsi" w:cstheme="minorHAnsi"/>
          <w:b/>
          <w:sz w:val="28"/>
          <w:szCs w:val="28"/>
        </w:rPr>
        <w:t xml:space="preserve"> and wi</w:t>
      </w:r>
      <w:r w:rsidR="00626371" w:rsidRPr="00626371">
        <w:rPr>
          <w:rFonts w:asciiTheme="minorHAnsi" w:hAnsiTheme="minorHAnsi" w:cstheme="minorHAnsi"/>
          <w:b/>
          <w:sz w:val="28"/>
          <w:szCs w:val="28"/>
        </w:rPr>
        <w:t>ll be updated on the website as necessary.</w:t>
      </w:r>
      <w:r w:rsidR="005D4B40" w:rsidRPr="00626371">
        <w:rPr>
          <w:rFonts w:asciiTheme="minorHAnsi" w:hAnsiTheme="minorHAnsi" w:cstheme="minorHAnsi"/>
          <w:b/>
          <w:sz w:val="28"/>
          <w:szCs w:val="28"/>
        </w:rPr>
        <w:t xml:space="preserve">  </w:t>
      </w:r>
      <w:r w:rsidR="00C92F17" w:rsidRPr="00626371">
        <w:rPr>
          <w:rFonts w:asciiTheme="minorHAnsi" w:hAnsiTheme="minorHAnsi" w:cstheme="minorHAnsi"/>
          <w:b/>
          <w:sz w:val="28"/>
          <w:szCs w:val="28"/>
        </w:rPr>
        <w:t xml:space="preserve"> </w:t>
      </w:r>
    </w:p>
    <w:p w14:paraId="59394E4E" w14:textId="22122B96" w:rsidR="00301B5D" w:rsidRPr="00626371" w:rsidRDefault="00301B5D" w:rsidP="006854C8">
      <w:pPr>
        <w:pStyle w:val="BodyText"/>
        <w:pageBreakBefore/>
        <w:spacing w:after="20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rPr>
        <w:lastRenderedPageBreak/>
        <w:t>Appendix 3</w:t>
      </w:r>
    </w:p>
    <w:p w14:paraId="28C87098" w14:textId="77777777" w:rsidR="00301B5D" w:rsidRPr="00626371" w:rsidRDefault="00301B5D" w:rsidP="006854C8">
      <w:pPr>
        <w:pStyle w:val="BodyText"/>
        <w:spacing w:before="0" w:after="80" w:line="264" w:lineRule="auto"/>
        <w:ind w:left="357" w:hanging="357"/>
        <w:outlineLvl w:val="0"/>
        <w:rPr>
          <w:rFonts w:asciiTheme="minorHAnsi" w:hAnsiTheme="minorHAnsi" w:cstheme="minorHAnsi"/>
          <w:b/>
          <w:u w:val="single"/>
        </w:rPr>
      </w:pPr>
      <w:r w:rsidRPr="00626371">
        <w:rPr>
          <w:rFonts w:asciiTheme="minorHAnsi" w:hAnsiTheme="minorHAnsi" w:cstheme="minorHAnsi"/>
          <w:b/>
          <w:u w:val="single"/>
        </w:rPr>
        <w:t>If someone discloses abuse to you:</w:t>
      </w:r>
    </w:p>
    <w:p w14:paraId="504CE5C0" w14:textId="77777777" w:rsidR="00301B5D" w:rsidRPr="00626371" w:rsidRDefault="00301B5D" w:rsidP="006854C8">
      <w:pPr>
        <w:pStyle w:val="BodyText"/>
        <w:spacing w:before="0" w:after="80" w:line="264" w:lineRule="auto"/>
        <w:ind w:left="357" w:hanging="357"/>
        <w:outlineLvl w:val="0"/>
        <w:rPr>
          <w:rFonts w:asciiTheme="minorHAnsi" w:hAnsiTheme="minorHAnsi" w:cstheme="minorHAnsi"/>
          <w:b/>
        </w:rPr>
      </w:pPr>
      <w:r w:rsidRPr="00626371">
        <w:rPr>
          <w:rFonts w:asciiTheme="minorHAnsi" w:hAnsiTheme="minorHAnsi" w:cstheme="minorHAnsi"/>
          <w:b/>
        </w:rPr>
        <w:t>Do:</w:t>
      </w:r>
    </w:p>
    <w:p w14:paraId="3116DD1A"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Stay calm and try not to show shock or disbelief</w:t>
      </w:r>
    </w:p>
    <w:p w14:paraId="552D0CEE"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Listen carefully to what they are saying</w:t>
      </w:r>
    </w:p>
    <w:p w14:paraId="3C55E22C"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sympathetic (I’m sorry that this has happened to you’)</w:t>
      </w:r>
    </w:p>
    <w:p w14:paraId="45D29869"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aware of the possibility that medical evidence might be needed</w:t>
      </w:r>
    </w:p>
    <w:p w14:paraId="3B2DD999"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Tell the person that:</w:t>
      </w:r>
    </w:p>
    <w:p w14:paraId="69019A2C" w14:textId="77777777" w:rsidR="00301B5D" w:rsidRPr="00626371" w:rsidRDefault="00301B5D" w:rsidP="006854C8">
      <w:pPr>
        <w:pStyle w:val="BodyText"/>
        <w:spacing w:before="0" w:line="264" w:lineRule="auto"/>
        <w:ind w:left="357"/>
        <w:outlineLvl w:val="0"/>
        <w:rPr>
          <w:rFonts w:asciiTheme="minorHAnsi" w:hAnsiTheme="minorHAnsi" w:cstheme="minorHAnsi"/>
        </w:rPr>
      </w:pPr>
      <w:r w:rsidRPr="00626371">
        <w:rPr>
          <w:rFonts w:asciiTheme="minorHAnsi" w:hAnsiTheme="minorHAnsi" w:cstheme="minorHAnsi"/>
        </w:rPr>
        <w:t>They did the right thing to tell you</w:t>
      </w:r>
    </w:p>
    <w:p w14:paraId="7D8470C8"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are treating the information seriously. It was not their fault</w:t>
      </w:r>
    </w:p>
    <w:p w14:paraId="5CE7B0F3"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are going to inform the appropriate person</w:t>
      </w:r>
    </w:p>
    <w:p w14:paraId="3F7C43B4"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will take steps to protect and support them</w:t>
      </w:r>
    </w:p>
    <w:p w14:paraId="1D3E19AC" w14:textId="77777777" w:rsidR="00301B5D" w:rsidRPr="00626371" w:rsidRDefault="00301B5D" w:rsidP="006854C8">
      <w:pPr>
        <w:pStyle w:val="BodyText"/>
        <w:numPr>
          <w:ilvl w:val="0"/>
          <w:numId w:val="10"/>
        </w:numPr>
        <w:spacing w:before="0" w:after="200" w:line="264" w:lineRule="auto"/>
        <w:ind w:left="357" w:hanging="357"/>
        <w:rPr>
          <w:rFonts w:asciiTheme="minorHAnsi" w:hAnsiTheme="minorHAnsi" w:cstheme="minorHAnsi"/>
        </w:rPr>
      </w:pPr>
      <w:r w:rsidRPr="00626371">
        <w:rPr>
          <w:rFonts w:asciiTheme="minorHAnsi" w:hAnsiTheme="minorHAnsi" w:cstheme="minorHAnsi"/>
        </w:rPr>
        <w:t>Record and report the disclosure in line with the Procedure</w:t>
      </w:r>
    </w:p>
    <w:p w14:paraId="270CDA5D" w14:textId="77777777" w:rsidR="00301B5D" w:rsidRPr="00626371" w:rsidRDefault="00301B5D" w:rsidP="0028580F">
      <w:pPr>
        <w:pStyle w:val="BodyText"/>
        <w:spacing w:after="200" w:line="264" w:lineRule="auto"/>
        <w:ind w:left="357" w:hanging="357"/>
        <w:outlineLvl w:val="0"/>
        <w:rPr>
          <w:rFonts w:asciiTheme="minorHAnsi" w:hAnsiTheme="minorHAnsi" w:cstheme="minorHAnsi"/>
        </w:rPr>
      </w:pPr>
      <w:r w:rsidRPr="00626371">
        <w:rPr>
          <w:rFonts w:asciiTheme="minorHAnsi" w:hAnsiTheme="minorHAnsi" w:cstheme="minorHAnsi"/>
          <w:b/>
          <w:u w:val="single"/>
        </w:rPr>
        <w:t>Do Not:</w:t>
      </w:r>
    </w:p>
    <w:p w14:paraId="3321E9F1"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Press the person for more details; this will be done at a later date</w:t>
      </w:r>
    </w:p>
    <w:p w14:paraId="37189952"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Stop someone who is freely recalling significant events (Don’t say ‘hold on, we’ll come back to that later’; they may not tell you or anybody else again)</w:t>
      </w:r>
    </w:p>
    <w:p w14:paraId="45BE9F4D"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Do not promise to keep secrets; you cannot keep this kind of information to yourself</w:t>
      </w:r>
    </w:p>
    <w:p w14:paraId="3CF235DF"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Make promises you cannot keep (Such as ‘This will never happen to you again’)</w:t>
      </w:r>
    </w:p>
    <w:p w14:paraId="3309913E"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Contact the alleged abuser</w:t>
      </w:r>
    </w:p>
    <w:p w14:paraId="1115BA36"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judgemental</w:t>
      </w:r>
    </w:p>
    <w:p w14:paraId="0995766C" w14:textId="77777777" w:rsidR="00301B5D" w:rsidRPr="00626371" w:rsidRDefault="00301B5D" w:rsidP="006854C8">
      <w:pPr>
        <w:pStyle w:val="BodyText"/>
        <w:numPr>
          <w:ilvl w:val="0"/>
          <w:numId w:val="10"/>
        </w:numPr>
        <w:spacing w:before="0" w:after="120" w:line="264" w:lineRule="auto"/>
        <w:ind w:left="357" w:hanging="357"/>
        <w:rPr>
          <w:rFonts w:asciiTheme="minorHAnsi" w:hAnsiTheme="minorHAnsi" w:cstheme="minorHAnsi"/>
        </w:rPr>
      </w:pPr>
      <w:r w:rsidRPr="00626371">
        <w:rPr>
          <w:rFonts w:asciiTheme="minorHAnsi" w:hAnsiTheme="minorHAnsi" w:cstheme="minorHAnsi"/>
        </w:rPr>
        <w:t>Pass on the information other than to those with a legitimate ‘need-to-know’ under this Policy and Procedure</w:t>
      </w:r>
    </w:p>
    <w:p w14:paraId="27B52BC3" w14:textId="77777777" w:rsidR="00301B5D" w:rsidRPr="00626371" w:rsidRDefault="00301B5D" w:rsidP="006854C8">
      <w:pPr>
        <w:pStyle w:val="BodyText"/>
        <w:spacing w:after="200" w:line="264" w:lineRule="auto"/>
        <w:ind w:left="0"/>
        <w:outlineLvl w:val="0"/>
        <w:rPr>
          <w:rFonts w:asciiTheme="minorHAnsi" w:hAnsiTheme="minorHAnsi" w:cstheme="minorHAnsi"/>
          <w:sz w:val="28"/>
          <w:szCs w:val="28"/>
        </w:rPr>
      </w:pPr>
      <w:r w:rsidRPr="00626371">
        <w:rPr>
          <w:rFonts w:asciiTheme="minorHAnsi" w:hAnsiTheme="minorHAnsi" w:cstheme="minorHAnsi"/>
          <w:b/>
          <w:sz w:val="28"/>
          <w:szCs w:val="28"/>
          <w:u w:val="single"/>
        </w:rPr>
        <w:t>In your record of the disclosure:</w:t>
      </w:r>
    </w:p>
    <w:p w14:paraId="6C5CB19A" w14:textId="77777777" w:rsidR="00301B5D" w:rsidRPr="00626371" w:rsidRDefault="00301B5D" w:rsidP="00B466EA">
      <w:pPr>
        <w:pStyle w:val="BodyText"/>
        <w:spacing w:after="200" w:line="264" w:lineRule="auto"/>
        <w:ind w:left="0"/>
        <w:rPr>
          <w:rFonts w:asciiTheme="minorHAnsi" w:hAnsiTheme="minorHAnsi" w:cstheme="minorHAnsi"/>
        </w:rPr>
      </w:pPr>
      <w:r w:rsidRPr="00626371">
        <w:rPr>
          <w:rFonts w:asciiTheme="minorHAnsi" w:hAnsiTheme="minorHAnsi" w:cstheme="minorHAnsi"/>
        </w:rPr>
        <w:t>You should aim to:</w:t>
      </w:r>
    </w:p>
    <w:p w14:paraId="3B165203"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Note what people actually said, using their own words and phrases</w:t>
      </w:r>
    </w:p>
    <w:p w14:paraId="62551AAC"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Describe the circumstances in which the disclosure came about</w:t>
      </w:r>
    </w:p>
    <w:p w14:paraId="75ED33AA"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Note the setting and anyone else who was there at the time of the abuse or the disclosure</w:t>
      </w:r>
    </w:p>
    <w:p w14:paraId="27E3F247"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Separate factual information from your own and others opinions</w:t>
      </w:r>
    </w:p>
    <w:p w14:paraId="6ED24876"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Use pen or biro with black ink so that the report can be photocopied if needed</w:t>
      </w:r>
    </w:p>
    <w:p w14:paraId="1432B953" w14:textId="0DCA98EF" w:rsidR="00301B5D" w:rsidRPr="00626371" w:rsidRDefault="00301B5D" w:rsidP="00B466EA">
      <w:pPr>
        <w:pStyle w:val="BodyText"/>
        <w:spacing w:after="200" w:line="264" w:lineRule="auto"/>
        <w:ind w:left="0"/>
        <w:rPr>
          <w:rFonts w:asciiTheme="minorHAnsi" w:hAnsiTheme="minorHAnsi" w:cstheme="minorHAnsi"/>
        </w:rPr>
      </w:pPr>
      <w:r w:rsidRPr="00626371">
        <w:rPr>
          <w:rFonts w:asciiTheme="minorHAnsi" w:hAnsiTheme="minorHAnsi" w:cstheme="minorHAnsi"/>
        </w:rPr>
        <w:t>And be aware that your report may be required later as part of a legal action or disciplinary procedure</w:t>
      </w:r>
      <w:r w:rsidR="006854C8" w:rsidRPr="00626371">
        <w:rPr>
          <w:rFonts w:asciiTheme="minorHAnsi" w:hAnsiTheme="minorHAnsi" w:cstheme="minorHAnsi"/>
        </w:rPr>
        <w:t>.</w:t>
      </w:r>
    </w:p>
    <w:p w14:paraId="4E3BF262" w14:textId="77777777" w:rsidR="00301B5D" w:rsidRPr="00626371" w:rsidRDefault="00301B5D" w:rsidP="006854C8">
      <w:pPr>
        <w:pStyle w:val="BodyText"/>
        <w:pageBreakBefore/>
        <w:spacing w:before="0" w:after="12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rPr>
        <w:lastRenderedPageBreak/>
        <w:t>Appendix 4 Key Definitions:</w:t>
      </w:r>
    </w:p>
    <w:p w14:paraId="49D30955" w14:textId="77777777" w:rsidR="00301B5D"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1.</w:t>
      </w:r>
      <w:r w:rsidRPr="00626371">
        <w:rPr>
          <w:rFonts w:asciiTheme="minorHAnsi" w:hAnsiTheme="minorHAnsi" w:cstheme="minorHAnsi"/>
          <w:sz w:val="22"/>
          <w:szCs w:val="22"/>
        </w:rPr>
        <w:tab/>
      </w:r>
      <w:r w:rsidRPr="00626371">
        <w:rPr>
          <w:rFonts w:asciiTheme="minorHAnsi" w:hAnsiTheme="minorHAnsi" w:cstheme="minorHAnsi"/>
          <w:b/>
          <w:i/>
          <w:sz w:val="22"/>
          <w:szCs w:val="22"/>
        </w:rPr>
        <w:t>Adult at risk</w:t>
      </w:r>
      <w:r w:rsidRPr="00626371">
        <w:rPr>
          <w:rFonts w:asciiTheme="minorHAnsi" w:hAnsiTheme="minorHAnsi" w:cstheme="minorHAnsi"/>
          <w:sz w:val="22"/>
          <w:szCs w:val="22"/>
        </w:rPr>
        <w:t xml:space="preserve">: </w:t>
      </w:r>
    </w:p>
    <w:p w14:paraId="4019D1FA" w14:textId="77777777" w:rsidR="00301B5D" w:rsidRPr="00626371" w:rsidRDefault="00301B5D" w:rsidP="006854C8">
      <w:pPr>
        <w:pStyle w:val="BodyText"/>
        <w:spacing w:before="0" w:after="120" w:line="264" w:lineRule="auto"/>
        <w:ind w:left="357"/>
        <w:rPr>
          <w:rFonts w:asciiTheme="minorHAnsi" w:hAnsiTheme="minorHAnsi" w:cstheme="minorHAnsi"/>
          <w:sz w:val="22"/>
          <w:szCs w:val="22"/>
        </w:rPr>
      </w:pPr>
      <w:proofErr w:type="gramStart"/>
      <w:r w:rsidRPr="00626371">
        <w:rPr>
          <w:rFonts w:asciiTheme="minorHAnsi" w:hAnsiTheme="minorHAnsi" w:cstheme="minorHAnsi"/>
          <w:sz w:val="22"/>
          <w:szCs w:val="22"/>
        </w:rPr>
        <w:t>is</w:t>
      </w:r>
      <w:proofErr w:type="gramEnd"/>
      <w:r w:rsidRPr="00626371">
        <w:rPr>
          <w:rFonts w:asciiTheme="minorHAnsi" w:hAnsiTheme="minorHAnsi" w:cstheme="minorHAnsi"/>
          <w:sz w:val="22"/>
          <w:szCs w:val="22"/>
        </w:rPr>
        <w:t xml:space="preserve"> any person, who is over 18 years of age and who has need for care and support, is experiencing, or is at risk of abuse or neglect, and as a result of those needs  is unable to protect himself or herself against the abuse or neglect or risk of it.</w:t>
      </w:r>
    </w:p>
    <w:p w14:paraId="0BFAC768" w14:textId="70BBA0CA" w:rsidR="001D06BC"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2.</w:t>
      </w:r>
      <w:r w:rsidRPr="00626371">
        <w:rPr>
          <w:rFonts w:asciiTheme="minorHAnsi" w:hAnsiTheme="minorHAnsi" w:cstheme="minorHAnsi"/>
          <w:sz w:val="22"/>
          <w:szCs w:val="22"/>
        </w:rPr>
        <w:tab/>
      </w:r>
      <w:r w:rsidRPr="00626371">
        <w:rPr>
          <w:rFonts w:asciiTheme="minorHAnsi" w:hAnsiTheme="minorHAnsi" w:cstheme="minorHAnsi"/>
          <w:b/>
          <w:i/>
          <w:sz w:val="22"/>
          <w:szCs w:val="22"/>
        </w:rPr>
        <w:t>Abuse</w:t>
      </w:r>
      <w:r w:rsidRPr="00626371">
        <w:rPr>
          <w:rFonts w:asciiTheme="minorHAnsi" w:hAnsiTheme="minorHAnsi" w:cstheme="minorHAnsi"/>
          <w:sz w:val="22"/>
          <w:szCs w:val="22"/>
        </w:rPr>
        <w:t>:</w:t>
      </w:r>
      <w:r w:rsidR="001D06BC" w:rsidRPr="00626371">
        <w:rPr>
          <w:rFonts w:asciiTheme="minorHAnsi" w:hAnsiTheme="minorHAnsi" w:cstheme="minorHAnsi"/>
          <w:sz w:val="22"/>
          <w:szCs w:val="22"/>
        </w:rPr>
        <w:t xml:space="preserve"> </w:t>
      </w:r>
    </w:p>
    <w:p w14:paraId="563D8BD5" w14:textId="118DE79A" w:rsidR="00301B5D" w:rsidRPr="00626371" w:rsidRDefault="00301B5D" w:rsidP="006854C8">
      <w:pPr>
        <w:pStyle w:val="BodyText"/>
        <w:spacing w:before="0" w:after="120" w:line="264" w:lineRule="auto"/>
        <w:ind w:left="357"/>
        <w:outlineLvl w:val="0"/>
        <w:rPr>
          <w:rFonts w:asciiTheme="minorHAnsi" w:hAnsiTheme="minorHAnsi" w:cstheme="minorHAnsi"/>
          <w:sz w:val="22"/>
          <w:szCs w:val="22"/>
        </w:rPr>
      </w:pPr>
      <w:proofErr w:type="gramStart"/>
      <w:r w:rsidRPr="00626371">
        <w:rPr>
          <w:rFonts w:asciiTheme="minorHAnsi" w:hAnsiTheme="minorHAnsi" w:cstheme="minorHAnsi"/>
          <w:sz w:val="22"/>
          <w:szCs w:val="22"/>
        </w:rPr>
        <w:t>is</w:t>
      </w:r>
      <w:proofErr w:type="gramEnd"/>
      <w:r w:rsidRPr="00626371">
        <w:rPr>
          <w:rFonts w:asciiTheme="minorHAnsi" w:hAnsiTheme="minorHAnsi" w:cstheme="minorHAnsi"/>
          <w:sz w:val="22"/>
          <w:szCs w:val="22"/>
        </w:rPr>
        <w:t xml:space="preserve"> the “violation of a person’s human and civil rights by any other person(s). It may be a single or repeated act(s), physical verbal, psychological, sexual, institutional, discriminatory or financial, an act of neglect or failure to act”</w:t>
      </w:r>
    </w:p>
    <w:p w14:paraId="43CA3ABB" w14:textId="403BE20A" w:rsidR="008B1542"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3.</w:t>
      </w:r>
      <w:r w:rsidRPr="00626371">
        <w:rPr>
          <w:rFonts w:asciiTheme="minorHAnsi" w:hAnsiTheme="minorHAnsi" w:cstheme="minorHAnsi"/>
          <w:sz w:val="22"/>
          <w:szCs w:val="22"/>
        </w:rPr>
        <w:tab/>
      </w:r>
      <w:r w:rsidRPr="00626371">
        <w:rPr>
          <w:rFonts w:asciiTheme="minorHAnsi" w:hAnsiTheme="minorHAnsi" w:cstheme="minorHAnsi"/>
          <w:b/>
          <w:i/>
          <w:sz w:val="22"/>
          <w:szCs w:val="22"/>
        </w:rPr>
        <w:t>Types of abuse</w:t>
      </w:r>
      <w:r w:rsidRPr="00626371">
        <w:rPr>
          <w:rFonts w:asciiTheme="minorHAnsi" w:hAnsiTheme="minorHAnsi" w:cstheme="minorHAnsi"/>
          <w:b/>
          <w:sz w:val="22"/>
          <w:szCs w:val="22"/>
        </w:rPr>
        <w:t>:</w:t>
      </w:r>
      <w:r w:rsidR="008B1542" w:rsidRPr="00626371">
        <w:rPr>
          <w:rFonts w:asciiTheme="minorHAnsi" w:hAnsiTheme="minorHAnsi" w:cstheme="minorHAnsi"/>
          <w:sz w:val="22"/>
          <w:szCs w:val="22"/>
        </w:rPr>
        <w:t xml:space="preserve"> </w:t>
      </w:r>
    </w:p>
    <w:p w14:paraId="4CE72B92" w14:textId="2EBA7FEC" w:rsidR="00301B5D" w:rsidRPr="00626371" w:rsidRDefault="001D06BC" w:rsidP="00627C32">
      <w:pPr>
        <w:pStyle w:val="BodyText"/>
        <w:spacing w:before="0" w:after="40" w:line="264" w:lineRule="auto"/>
        <w:ind w:left="714" w:hanging="357"/>
        <w:outlineLvl w:val="0"/>
        <w:rPr>
          <w:rFonts w:asciiTheme="minorHAnsi" w:hAnsiTheme="minorHAnsi" w:cstheme="minorHAnsi"/>
          <w:sz w:val="22"/>
          <w:szCs w:val="22"/>
        </w:rPr>
      </w:pPr>
      <w:r w:rsidRPr="00626371">
        <w:rPr>
          <w:rFonts w:asciiTheme="minorHAnsi" w:hAnsiTheme="minorHAnsi" w:cstheme="minorHAnsi"/>
          <w:sz w:val="22"/>
          <w:szCs w:val="22"/>
        </w:rPr>
        <w:t>a)</w:t>
      </w:r>
      <w:r w:rsidRPr="00626371">
        <w:rPr>
          <w:rFonts w:asciiTheme="minorHAnsi" w:hAnsiTheme="minorHAnsi" w:cstheme="minorHAnsi"/>
          <w:sz w:val="22"/>
          <w:szCs w:val="22"/>
        </w:rPr>
        <w:tab/>
      </w:r>
      <w:r w:rsidR="00301B5D" w:rsidRPr="00626371">
        <w:rPr>
          <w:rFonts w:asciiTheme="minorHAnsi" w:hAnsiTheme="minorHAnsi" w:cstheme="minorHAnsi"/>
          <w:i/>
          <w:sz w:val="22"/>
          <w:szCs w:val="22"/>
        </w:rPr>
        <w:t>Physical abuse</w:t>
      </w:r>
      <w:r w:rsidR="00301B5D" w:rsidRPr="00626371">
        <w:rPr>
          <w:rFonts w:asciiTheme="minorHAnsi" w:hAnsiTheme="minorHAnsi" w:cstheme="minorHAnsi"/>
          <w:sz w:val="22"/>
          <w:szCs w:val="22"/>
        </w:rPr>
        <w:t xml:space="preserve"> – including assault, hitting, slapping, pushing, misuse of medication, restraint or inappropriate physical sanctions.</w:t>
      </w:r>
    </w:p>
    <w:p w14:paraId="7EA421CC" w14:textId="79B17E3A"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b)</w:t>
      </w:r>
      <w:r w:rsidRPr="00626371">
        <w:rPr>
          <w:rFonts w:asciiTheme="minorHAnsi" w:hAnsiTheme="minorHAnsi" w:cstheme="minorHAnsi"/>
          <w:sz w:val="22"/>
          <w:szCs w:val="22"/>
        </w:rPr>
        <w:tab/>
      </w:r>
      <w:r w:rsidRPr="00626371">
        <w:rPr>
          <w:rFonts w:asciiTheme="minorHAnsi" w:hAnsiTheme="minorHAnsi" w:cstheme="minorHAnsi"/>
          <w:i/>
          <w:sz w:val="22"/>
          <w:szCs w:val="22"/>
        </w:rPr>
        <w:t>Domestic violence</w:t>
      </w:r>
      <w:r w:rsidRPr="00626371">
        <w:rPr>
          <w:rFonts w:asciiTheme="minorHAnsi" w:hAnsiTheme="minorHAnsi" w:cstheme="minorHAnsi"/>
          <w:sz w:val="22"/>
          <w:szCs w:val="22"/>
        </w:rPr>
        <w:t xml:space="preserve"> – including psychological, physical, sexual, financial, emotional abuse; so called ‘honour’ based violence.</w:t>
      </w:r>
      <w:r w:rsidR="001D06BC" w:rsidRPr="00626371">
        <w:rPr>
          <w:rFonts w:asciiTheme="minorHAnsi" w:hAnsiTheme="minorHAnsi" w:cstheme="minorHAnsi"/>
          <w:sz w:val="22"/>
          <w:szCs w:val="22"/>
        </w:rPr>
        <w:t xml:space="preserve"> </w:t>
      </w:r>
    </w:p>
    <w:p w14:paraId="3F08B390" w14:textId="4BDD63B1"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c)</w:t>
      </w:r>
      <w:r w:rsidRPr="00626371">
        <w:rPr>
          <w:rFonts w:asciiTheme="minorHAnsi" w:hAnsiTheme="minorHAnsi" w:cstheme="minorHAnsi"/>
          <w:sz w:val="22"/>
          <w:szCs w:val="22"/>
        </w:rPr>
        <w:tab/>
      </w:r>
      <w:r w:rsidRPr="00626371">
        <w:rPr>
          <w:rFonts w:asciiTheme="minorHAnsi" w:hAnsiTheme="minorHAnsi" w:cstheme="minorHAnsi"/>
          <w:i/>
          <w:sz w:val="22"/>
          <w:szCs w:val="22"/>
        </w:rPr>
        <w:t>Sexual abuse</w:t>
      </w:r>
      <w:r w:rsidRPr="00626371">
        <w:rPr>
          <w:rFonts w:asciiTheme="minorHAnsi" w:hAnsiTheme="minorHAnsi" w:cstheme="minorHAnsi"/>
          <w:sz w:val="22"/>
          <w:szCs w:val="22"/>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001D06BC" w:rsidRPr="00626371">
        <w:rPr>
          <w:rFonts w:asciiTheme="minorHAnsi" w:hAnsiTheme="minorHAnsi" w:cstheme="minorHAnsi"/>
          <w:sz w:val="22"/>
          <w:szCs w:val="22"/>
        </w:rPr>
        <w:t xml:space="preserve"> </w:t>
      </w:r>
    </w:p>
    <w:p w14:paraId="074668FA" w14:textId="3335F2F9"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d)</w:t>
      </w:r>
      <w:r w:rsidRPr="00626371">
        <w:rPr>
          <w:rFonts w:asciiTheme="minorHAnsi" w:hAnsiTheme="minorHAnsi" w:cstheme="minorHAnsi"/>
          <w:sz w:val="22"/>
          <w:szCs w:val="22"/>
        </w:rPr>
        <w:tab/>
      </w:r>
      <w:r w:rsidRPr="00626371">
        <w:rPr>
          <w:rFonts w:asciiTheme="minorHAnsi" w:hAnsiTheme="minorHAnsi" w:cstheme="minorHAnsi"/>
          <w:i/>
          <w:sz w:val="22"/>
          <w:szCs w:val="22"/>
        </w:rPr>
        <w:t>Psychological abuse</w:t>
      </w:r>
      <w:r w:rsidRPr="00626371">
        <w:rPr>
          <w:rFonts w:asciiTheme="minorHAnsi" w:hAnsiTheme="minorHAnsi" w:cstheme="minorHAnsi"/>
          <w:sz w:val="22"/>
          <w:szCs w:val="22"/>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r w:rsidR="001D06BC" w:rsidRPr="00626371">
        <w:rPr>
          <w:rFonts w:asciiTheme="minorHAnsi" w:hAnsiTheme="minorHAnsi" w:cstheme="minorHAnsi"/>
          <w:sz w:val="22"/>
          <w:szCs w:val="22"/>
        </w:rPr>
        <w:t xml:space="preserve"> </w:t>
      </w:r>
    </w:p>
    <w:p w14:paraId="442C3C4E" w14:textId="701244A4" w:rsidR="001D06BC" w:rsidRPr="00626371" w:rsidRDefault="00301B5D" w:rsidP="00627C32">
      <w:pPr>
        <w:pStyle w:val="BodyText"/>
        <w:keepNext/>
        <w:keepLines/>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e)</w:t>
      </w:r>
      <w:r w:rsidRPr="00626371">
        <w:rPr>
          <w:rFonts w:asciiTheme="minorHAnsi" w:hAnsiTheme="minorHAnsi" w:cstheme="minorHAnsi"/>
          <w:sz w:val="22"/>
          <w:szCs w:val="22"/>
        </w:rPr>
        <w:tab/>
      </w:r>
      <w:r w:rsidRPr="00626371">
        <w:rPr>
          <w:rFonts w:asciiTheme="minorHAnsi" w:hAnsiTheme="minorHAnsi" w:cstheme="minorHAnsi"/>
          <w:i/>
          <w:sz w:val="22"/>
          <w:szCs w:val="22"/>
        </w:rPr>
        <w:t>Financial or material abuse</w:t>
      </w:r>
      <w:r w:rsidRPr="00626371">
        <w:rPr>
          <w:rFonts w:asciiTheme="minorHAnsi" w:hAnsiTheme="minorHAnsi" w:cstheme="minorHAnsi"/>
          <w:sz w:val="22"/>
          <w:szCs w:val="22"/>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r w:rsidR="001D06BC" w:rsidRPr="00626371">
        <w:rPr>
          <w:rFonts w:asciiTheme="minorHAnsi" w:hAnsiTheme="minorHAnsi" w:cstheme="minorHAnsi"/>
          <w:sz w:val="22"/>
          <w:szCs w:val="22"/>
        </w:rPr>
        <w:t xml:space="preserve"> </w:t>
      </w:r>
    </w:p>
    <w:p w14:paraId="3E0FA4CB" w14:textId="7931C307" w:rsidR="001D06BC" w:rsidRPr="00626371" w:rsidRDefault="00301B5D" w:rsidP="00627C32">
      <w:pPr>
        <w:pStyle w:val="BodyText"/>
        <w:keepNext/>
        <w:keepLines/>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f)</w:t>
      </w:r>
      <w:r w:rsidRPr="00626371">
        <w:rPr>
          <w:rFonts w:asciiTheme="minorHAnsi" w:hAnsiTheme="minorHAnsi" w:cstheme="minorHAnsi"/>
          <w:sz w:val="22"/>
          <w:szCs w:val="22"/>
        </w:rPr>
        <w:tab/>
      </w:r>
      <w:r w:rsidRPr="00626371">
        <w:rPr>
          <w:rFonts w:asciiTheme="minorHAnsi" w:hAnsiTheme="minorHAnsi" w:cstheme="minorHAnsi"/>
          <w:i/>
          <w:sz w:val="22"/>
          <w:szCs w:val="22"/>
        </w:rPr>
        <w:t>Modern slavery</w:t>
      </w:r>
      <w:r w:rsidRPr="00626371">
        <w:rPr>
          <w:rFonts w:asciiTheme="minorHAnsi" w:hAnsiTheme="minorHAnsi" w:cstheme="minorHAnsi"/>
          <w:sz w:val="22"/>
          <w:szCs w:val="22"/>
        </w:rPr>
        <w:t xml:space="preserve"> – encompasses slavery, human trafficking, </w:t>
      </w:r>
      <w:proofErr w:type="gramStart"/>
      <w:r w:rsidRPr="00626371">
        <w:rPr>
          <w:rFonts w:asciiTheme="minorHAnsi" w:hAnsiTheme="minorHAnsi" w:cstheme="minorHAnsi"/>
          <w:sz w:val="22"/>
          <w:szCs w:val="22"/>
        </w:rPr>
        <w:t>forced</w:t>
      </w:r>
      <w:proofErr w:type="gramEnd"/>
      <w:r w:rsidRPr="00626371">
        <w:rPr>
          <w:rFonts w:asciiTheme="minorHAnsi" w:hAnsiTheme="minorHAnsi" w:cstheme="minorHAnsi"/>
          <w:sz w:val="22"/>
          <w:szCs w:val="22"/>
        </w:rPr>
        <w:t xml:space="preserve"> labour and domestic servitude. Traffickers and slave masters use whatever means they have at their disposal to coerce, deceive and force individuals into a life of abuse, servitude and inhumane treatment.</w:t>
      </w:r>
      <w:r w:rsidR="001D06BC" w:rsidRPr="00626371">
        <w:rPr>
          <w:rFonts w:asciiTheme="minorHAnsi" w:hAnsiTheme="minorHAnsi" w:cstheme="minorHAnsi"/>
          <w:sz w:val="22"/>
          <w:szCs w:val="22"/>
        </w:rPr>
        <w:t xml:space="preserve"> </w:t>
      </w:r>
    </w:p>
    <w:p w14:paraId="67BBA0A1" w14:textId="240E3E5F"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g)</w:t>
      </w:r>
      <w:r w:rsidRPr="00626371">
        <w:rPr>
          <w:rFonts w:asciiTheme="minorHAnsi" w:hAnsiTheme="minorHAnsi" w:cstheme="minorHAnsi"/>
          <w:sz w:val="22"/>
          <w:szCs w:val="22"/>
        </w:rPr>
        <w:tab/>
      </w:r>
      <w:r w:rsidRPr="00626371">
        <w:rPr>
          <w:rFonts w:asciiTheme="minorHAnsi" w:hAnsiTheme="minorHAnsi" w:cstheme="minorHAnsi"/>
          <w:i/>
          <w:sz w:val="22"/>
          <w:szCs w:val="22"/>
        </w:rPr>
        <w:t>Discriminatory abuse</w:t>
      </w:r>
      <w:r w:rsidRPr="00626371">
        <w:rPr>
          <w:rFonts w:asciiTheme="minorHAnsi" w:hAnsiTheme="minorHAnsi" w:cstheme="minorHAnsi"/>
          <w:sz w:val="22"/>
          <w:szCs w:val="22"/>
        </w:rPr>
        <w:t xml:space="preserve"> – including forms of harassment, slurs or similar treatment; because of race, gender and gender identity, age, disability, sexual orientation or religion.</w:t>
      </w:r>
      <w:r w:rsidR="001D06BC" w:rsidRPr="00626371">
        <w:rPr>
          <w:rFonts w:asciiTheme="minorHAnsi" w:hAnsiTheme="minorHAnsi" w:cstheme="minorHAnsi"/>
          <w:sz w:val="22"/>
          <w:szCs w:val="22"/>
        </w:rPr>
        <w:t xml:space="preserve"> </w:t>
      </w:r>
    </w:p>
    <w:p w14:paraId="0950323D" w14:textId="64A410C5"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h)</w:t>
      </w:r>
      <w:r w:rsidRPr="00626371">
        <w:rPr>
          <w:rFonts w:asciiTheme="minorHAnsi" w:hAnsiTheme="minorHAnsi" w:cstheme="minorHAnsi"/>
          <w:sz w:val="22"/>
          <w:szCs w:val="22"/>
        </w:rPr>
        <w:tab/>
      </w:r>
      <w:r w:rsidRPr="00626371">
        <w:rPr>
          <w:rFonts w:asciiTheme="minorHAnsi" w:hAnsiTheme="minorHAnsi" w:cstheme="minorHAnsi"/>
          <w:i/>
          <w:sz w:val="22"/>
          <w:szCs w:val="22"/>
        </w:rPr>
        <w:t>Organisational abuse</w:t>
      </w:r>
      <w:r w:rsidRPr="00626371">
        <w:rPr>
          <w:rFonts w:asciiTheme="minorHAnsi" w:hAnsiTheme="minorHAnsi" w:cstheme="minorHAnsi"/>
          <w:sz w:val="22"/>
          <w:szCs w:val="22"/>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r w:rsidR="001D06BC" w:rsidRPr="00626371">
        <w:rPr>
          <w:rFonts w:asciiTheme="minorHAnsi" w:hAnsiTheme="minorHAnsi" w:cstheme="minorHAnsi"/>
          <w:sz w:val="22"/>
          <w:szCs w:val="22"/>
        </w:rPr>
        <w:t xml:space="preserve"> </w:t>
      </w:r>
    </w:p>
    <w:p w14:paraId="5AFBBAC4" w14:textId="77777777"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proofErr w:type="spellStart"/>
      <w:r w:rsidRPr="00626371">
        <w:rPr>
          <w:rFonts w:asciiTheme="minorHAnsi" w:hAnsiTheme="minorHAnsi" w:cstheme="minorHAnsi"/>
          <w:sz w:val="22"/>
          <w:szCs w:val="22"/>
        </w:rPr>
        <w:t>i</w:t>
      </w:r>
      <w:proofErr w:type="spellEnd"/>
      <w:r w:rsidRPr="00626371">
        <w:rPr>
          <w:rFonts w:asciiTheme="minorHAnsi" w:hAnsiTheme="minorHAnsi" w:cstheme="minorHAnsi"/>
          <w:sz w:val="22"/>
          <w:szCs w:val="22"/>
        </w:rPr>
        <w:t>)</w:t>
      </w:r>
      <w:r w:rsidRPr="00626371">
        <w:rPr>
          <w:rFonts w:asciiTheme="minorHAnsi" w:hAnsiTheme="minorHAnsi" w:cstheme="minorHAnsi"/>
          <w:sz w:val="22"/>
          <w:szCs w:val="22"/>
        </w:rPr>
        <w:tab/>
      </w:r>
      <w:r w:rsidRPr="00626371">
        <w:rPr>
          <w:rFonts w:asciiTheme="minorHAnsi" w:hAnsiTheme="minorHAnsi" w:cstheme="minorHAnsi"/>
          <w:i/>
          <w:sz w:val="22"/>
          <w:szCs w:val="22"/>
        </w:rPr>
        <w:t>Neglect and acts of omission</w:t>
      </w:r>
      <w:r w:rsidRPr="00626371">
        <w:rPr>
          <w:rFonts w:asciiTheme="minorHAnsi" w:hAnsiTheme="minorHAnsi" w:cstheme="minorHAnsi"/>
          <w:sz w:val="22"/>
          <w:szCs w:val="22"/>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14:paraId="0638E4BF" w14:textId="4FAC2A4F"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j)</w:t>
      </w:r>
      <w:r w:rsidRPr="00626371">
        <w:rPr>
          <w:rFonts w:asciiTheme="minorHAnsi" w:hAnsiTheme="minorHAnsi" w:cstheme="minorHAnsi"/>
          <w:sz w:val="22"/>
          <w:szCs w:val="22"/>
        </w:rPr>
        <w:tab/>
      </w:r>
      <w:r w:rsidRPr="00626371">
        <w:rPr>
          <w:rFonts w:asciiTheme="minorHAnsi" w:hAnsiTheme="minorHAnsi" w:cstheme="minorHAnsi"/>
          <w:i/>
          <w:sz w:val="22"/>
          <w:szCs w:val="22"/>
        </w:rPr>
        <w:t>Self-neglect</w:t>
      </w:r>
      <w:r w:rsidRPr="00626371">
        <w:rPr>
          <w:rFonts w:asciiTheme="minorHAnsi" w:hAnsiTheme="minorHAnsi" w:cstheme="minorHAnsi"/>
          <w:sz w:val="22"/>
          <w:szCs w:val="22"/>
        </w:rPr>
        <w:t xml:space="preserve"> – this covers a wide range of behaviour neglecting to care for one’s personal hygiene, health or surroundings and includes behaviour such as hoarding.</w:t>
      </w:r>
      <w:r w:rsidR="001D06BC" w:rsidRPr="00626371">
        <w:rPr>
          <w:rFonts w:asciiTheme="minorHAnsi" w:hAnsiTheme="minorHAnsi" w:cstheme="minorHAnsi"/>
          <w:sz w:val="22"/>
          <w:szCs w:val="22"/>
        </w:rPr>
        <w:t xml:space="preserve"> </w:t>
      </w:r>
    </w:p>
    <w:p w14:paraId="03FFCEF1" w14:textId="3B0B7EB4" w:rsidR="007D7DE7" w:rsidRPr="00626371" w:rsidRDefault="007D7DE7" w:rsidP="00627C32">
      <w:pPr>
        <w:pStyle w:val="BodyText"/>
        <w:pageBreakBefore/>
        <w:spacing w:before="0" w:after="80" w:line="264" w:lineRule="auto"/>
        <w:ind w:left="0"/>
        <w:rPr>
          <w:rFonts w:asciiTheme="minorHAnsi" w:hAnsiTheme="minorHAnsi" w:cstheme="minorHAnsi"/>
          <w:b/>
          <w:sz w:val="26"/>
          <w:szCs w:val="26"/>
        </w:rPr>
      </w:pPr>
      <w:r w:rsidRPr="00626371">
        <w:rPr>
          <w:rFonts w:asciiTheme="minorHAnsi" w:hAnsiTheme="minorHAnsi" w:cstheme="minorHAnsi"/>
          <w:b/>
          <w:sz w:val="26"/>
          <w:szCs w:val="26"/>
        </w:rPr>
        <w:lastRenderedPageBreak/>
        <w:t>Recommended agencies:</w:t>
      </w:r>
    </w:p>
    <w:p w14:paraId="07B2AD19" w14:textId="77777777" w:rsidR="007D7DE7" w:rsidRPr="00626371" w:rsidRDefault="007D7DE7" w:rsidP="008B1542">
      <w:pPr>
        <w:pStyle w:val="ListParagraph"/>
        <w:numPr>
          <w:ilvl w:val="0"/>
          <w:numId w:val="5"/>
        </w:numPr>
        <w:tabs>
          <w:tab w:val="left" w:pos="346"/>
        </w:tabs>
        <w:spacing w:before="0" w:after="80" w:line="264" w:lineRule="auto"/>
        <w:ind w:left="357" w:hanging="357"/>
        <w:rPr>
          <w:rFonts w:asciiTheme="minorHAnsi" w:hAnsiTheme="minorHAnsi" w:cstheme="minorHAnsi"/>
        </w:rPr>
      </w:pPr>
      <w:r w:rsidRPr="00626371">
        <w:rPr>
          <w:rFonts w:asciiTheme="minorHAnsi" w:hAnsiTheme="minorHAnsi" w:cstheme="minorHAnsi"/>
        </w:rPr>
        <w:t>Their Local Authority, Social Services, GP Surgery, Police,</w:t>
      </w:r>
      <w:r w:rsidRPr="00626371">
        <w:rPr>
          <w:rFonts w:asciiTheme="minorHAnsi" w:hAnsiTheme="minorHAnsi" w:cstheme="minorHAnsi"/>
          <w:spacing w:val="-4"/>
        </w:rPr>
        <w:t xml:space="preserve"> </w:t>
      </w:r>
      <w:r w:rsidRPr="00626371">
        <w:rPr>
          <w:rFonts w:asciiTheme="minorHAnsi" w:hAnsiTheme="minorHAnsi" w:cstheme="minorHAnsi"/>
        </w:rPr>
        <w:t>etc.</w:t>
      </w:r>
    </w:p>
    <w:p w14:paraId="6CA75EBD" w14:textId="77777777" w:rsidR="007D7DE7" w:rsidRPr="00626371" w:rsidRDefault="007D7DE7" w:rsidP="008B1542">
      <w:pPr>
        <w:pStyle w:val="ListParagraph"/>
        <w:numPr>
          <w:ilvl w:val="0"/>
          <w:numId w:val="5"/>
        </w:numPr>
        <w:tabs>
          <w:tab w:val="left" w:pos="360"/>
        </w:tabs>
        <w:spacing w:before="0" w:line="264" w:lineRule="auto"/>
        <w:ind w:left="357" w:hanging="357"/>
        <w:rPr>
          <w:rFonts w:asciiTheme="minorHAnsi" w:hAnsiTheme="minorHAnsi" w:cstheme="minorHAnsi"/>
        </w:rPr>
      </w:pPr>
      <w:r w:rsidRPr="00626371">
        <w:rPr>
          <w:rFonts w:asciiTheme="minorHAnsi" w:hAnsiTheme="minorHAnsi" w:cstheme="minorHAnsi"/>
          <w:i/>
        </w:rPr>
        <w:t>Action on Elder Abuse</w:t>
      </w:r>
      <w:r w:rsidRPr="00626371">
        <w:rPr>
          <w:rFonts w:asciiTheme="minorHAnsi" w:hAnsiTheme="minorHAnsi" w:cstheme="minorHAnsi"/>
        </w:rPr>
        <w:t xml:space="preserve"> (AEA) is a confidential support and advice for older people who have been abused or people who know an older person who may be suffering abuse. </w:t>
      </w:r>
    </w:p>
    <w:p w14:paraId="6BEA5D83" w14:textId="187819DE" w:rsidR="007D7DE7" w:rsidRPr="00626371" w:rsidRDefault="0022117A" w:rsidP="008B1542">
      <w:pPr>
        <w:tabs>
          <w:tab w:val="left" w:pos="360"/>
        </w:tabs>
        <w:spacing w:after="80" w:line="264" w:lineRule="auto"/>
        <w:ind w:left="357" w:hanging="357"/>
        <w:rPr>
          <w:rFonts w:asciiTheme="minorHAnsi" w:hAnsiTheme="minorHAnsi" w:cstheme="minorHAnsi"/>
        </w:rPr>
      </w:pPr>
      <w:r w:rsidRPr="00626371">
        <w:rPr>
          <w:rFonts w:asciiTheme="minorHAnsi" w:hAnsiTheme="minorHAnsi" w:cstheme="minorHAnsi"/>
          <w:i/>
        </w:rPr>
        <w:tab/>
      </w:r>
      <w:r w:rsidR="007D7DE7" w:rsidRPr="00626371">
        <w:rPr>
          <w:rFonts w:asciiTheme="minorHAnsi" w:hAnsiTheme="minorHAnsi" w:cstheme="minorHAnsi"/>
          <w:i/>
        </w:rPr>
        <w:t xml:space="preserve">Available weekdays 9am - 5pm on </w:t>
      </w:r>
      <w:proofErr w:type="spellStart"/>
      <w:r w:rsidR="007D7DE7" w:rsidRPr="00626371">
        <w:rPr>
          <w:rFonts w:asciiTheme="minorHAnsi" w:hAnsiTheme="minorHAnsi" w:cstheme="minorHAnsi"/>
          <w:i/>
        </w:rPr>
        <w:t>freephone</w:t>
      </w:r>
      <w:proofErr w:type="spellEnd"/>
      <w:r w:rsidR="007D7DE7" w:rsidRPr="00626371">
        <w:rPr>
          <w:rFonts w:asciiTheme="minorHAnsi" w:hAnsiTheme="minorHAnsi" w:cstheme="minorHAnsi"/>
          <w:i/>
        </w:rPr>
        <w:t xml:space="preserve"> 0808 808</w:t>
      </w:r>
      <w:r w:rsidR="007D7DE7" w:rsidRPr="00626371">
        <w:rPr>
          <w:rFonts w:asciiTheme="minorHAnsi" w:hAnsiTheme="minorHAnsi" w:cstheme="minorHAnsi"/>
          <w:i/>
          <w:spacing w:val="-1"/>
        </w:rPr>
        <w:t xml:space="preserve"> </w:t>
      </w:r>
      <w:r w:rsidR="007D7DE7" w:rsidRPr="00626371">
        <w:rPr>
          <w:rFonts w:asciiTheme="minorHAnsi" w:hAnsiTheme="minorHAnsi" w:cstheme="minorHAnsi"/>
          <w:i/>
        </w:rPr>
        <w:t>8141</w:t>
      </w:r>
      <w:r w:rsidR="007D7DE7" w:rsidRPr="00626371">
        <w:rPr>
          <w:rFonts w:asciiTheme="minorHAnsi" w:hAnsiTheme="minorHAnsi" w:cstheme="minorHAnsi"/>
        </w:rPr>
        <w:t>.</w:t>
      </w:r>
    </w:p>
    <w:p w14:paraId="19125750" w14:textId="77777777" w:rsidR="007D7DE7" w:rsidRPr="00626371" w:rsidRDefault="007D7DE7" w:rsidP="008B1542">
      <w:pPr>
        <w:pStyle w:val="ListParagraph"/>
        <w:numPr>
          <w:ilvl w:val="0"/>
          <w:numId w:val="5"/>
        </w:numPr>
        <w:tabs>
          <w:tab w:val="left" w:pos="360"/>
        </w:tabs>
        <w:spacing w:before="0" w:line="264" w:lineRule="auto"/>
        <w:ind w:left="357" w:hanging="357"/>
        <w:rPr>
          <w:rFonts w:asciiTheme="minorHAnsi" w:hAnsiTheme="minorHAnsi" w:cstheme="minorHAnsi"/>
        </w:rPr>
      </w:pPr>
      <w:r w:rsidRPr="00626371">
        <w:rPr>
          <w:rFonts w:asciiTheme="minorHAnsi" w:hAnsiTheme="minorHAnsi" w:cstheme="minorHAnsi"/>
          <w:i/>
        </w:rPr>
        <w:t>Voice UK</w:t>
      </w:r>
      <w:r w:rsidRPr="00626371">
        <w:rPr>
          <w:rFonts w:asciiTheme="minorHAnsi" w:hAnsiTheme="minorHAnsi" w:cstheme="minorHAnsi"/>
        </w:rPr>
        <w:t xml:space="preserve"> is a national charity supporting people with learning disabilities and other vulnerable people who have experienced crime or abuse. They also support their families, carers and professional workers. </w:t>
      </w:r>
    </w:p>
    <w:p w14:paraId="5B9B5F5F" w14:textId="52851344" w:rsidR="002D5D67" w:rsidRPr="004631C0" w:rsidRDefault="0022117A" w:rsidP="008B1542">
      <w:pPr>
        <w:tabs>
          <w:tab w:val="left" w:pos="346"/>
        </w:tabs>
        <w:spacing w:line="264" w:lineRule="auto"/>
        <w:ind w:left="357" w:hanging="357"/>
        <w:rPr>
          <w:rFonts w:asciiTheme="minorHAnsi" w:hAnsiTheme="minorHAnsi" w:cstheme="minorHAnsi"/>
          <w:i/>
        </w:rPr>
      </w:pPr>
      <w:r w:rsidRPr="00626371">
        <w:rPr>
          <w:rFonts w:asciiTheme="minorHAnsi" w:hAnsiTheme="minorHAnsi" w:cstheme="minorHAnsi"/>
          <w:i/>
        </w:rPr>
        <w:tab/>
      </w:r>
      <w:r w:rsidR="007D7DE7" w:rsidRPr="00626371">
        <w:rPr>
          <w:rFonts w:asciiTheme="minorHAnsi" w:hAnsiTheme="minorHAnsi" w:cstheme="minorHAnsi"/>
          <w:i/>
        </w:rPr>
        <w:t>Voice runs a helpline 0808 802</w:t>
      </w:r>
      <w:r w:rsidR="007D7DE7" w:rsidRPr="00626371">
        <w:rPr>
          <w:rFonts w:asciiTheme="minorHAnsi" w:hAnsiTheme="minorHAnsi" w:cstheme="minorHAnsi"/>
          <w:i/>
          <w:spacing w:val="-9"/>
        </w:rPr>
        <w:t xml:space="preserve"> </w:t>
      </w:r>
      <w:r w:rsidR="007D7DE7" w:rsidRPr="00626371">
        <w:rPr>
          <w:rFonts w:asciiTheme="minorHAnsi" w:hAnsiTheme="minorHAnsi" w:cstheme="minorHAnsi"/>
          <w:i/>
        </w:rPr>
        <w:t>8686</w:t>
      </w:r>
      <w:r w:rsidR="007D7DE7" w:rsidRPr="004631C0">
        <w:rPr>
          <w:rFonts w:asciiTheme="minorHAnsi" w:hAnsiTheme="minorHAnsi" w:cstheme="minorHAnsi"/>
          <w:i/>
        </w:rPr>
        <w:t xml:space="preserve">. </w:t>
      </w:r>
    </w:p>
    <w:sectPr w:rsidR="002D5D67" w:rsidRPr="004631C0" w:rsidSect="00203AE3">
      <w:footerReference w:type="even" r:id="rId11"/>
      <w:footerReference w:type="default" r:id="rId12"/>
      <w:footerReference w:type="first" r:id="rId13"/>
      <w:type w:val="oddPage"/>
      <w:pgSz w:w="12240" w:h="15840"/>
      <w:pgMar w:top="1134" w:right="1134" w:bottom="1134" w:left="1134" w:header="454"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04279" w14:textId="77777777" w:rsidR="00485F3C" w:rsidRDefault="00485F3C" w:rsidP="005112A5">
      <w:r>
        <w:separator/>
      </w:r>
    </w:p>
  </w:endnote>
  <w:endnote w:type="continuationSeparator" w:id="0">
    <w:p w14:paraId="164D82E7" w14:textId="77777777" w:rsidR="00485F3C" w:rsidRDefault="00485F3C" w:rsidP="0051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42916126"/>
      <w:docPartObj>
        <w:docPartGallery w:val="Page Numbers (Bottom of Page)"/>
        <w:docPartUnique/>
      </w:docPartObj>
    </w:sdtPr>
    <w:sdtEndPr>
      <w:rPr>
        <w:rStyle w:val="PageNumber"/>
      </w:rPr>
    </w:sdtEndPr>
    <w:sdtContent>
      <w:p w14:paraId="04DE917F" w14:textId="7C2EF83E" w:rsidR="00627C32" w:rsidRDefault="00627C32" w:rsidP="00C33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B44EDC" w14:textId="77777777" w:rsidR="00627C32" w:rsidRDefault="00627C32" w:rsidP="00627C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15668274"/>
      <w:docPartObj>
        <w:docPartGallery w:val="Page Numbers (Bottom of Page)"/>
        <w:docPartUnique/>
      </w:docPartObj>
    </w:sdtPr>
    <w:sdtEndPr>
      <w:rPr>
        <w:rStyle w:val="PageNumber"/>
      </w:rPr>
    </w:sdtEndPr>
    <w:sdtContent>
      <w:p w14:paraId="500AA496" w14:textId="5B2E25EC" w:rsidR="00627C32" w:rsidRDefault="00627C32" w:rsidP="00C33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01C4">
          <w:rPr>
            <w:rStyle w:val="PageNumber"/>
            <w:noProof/>
          </w:rPr>
          <w:t>9</w:t>
        </w:r>
        <w:r>
          <w:rPr>
            <w:rStyle w:val="PageNumber"/>
          </w:rPr>
          <w:fldChar w:fldCharType="end"/>
        </w:r>
      </w:p>
    </w:sdtContent>
  </w:sdt>
  <w:p w14:paraId="1A632E54" w14:textId="77777777" w:rsidR="00627C32" w:rsidRDefault="00627C32" w:rsidP="00627C3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85237018"/>
      <w:docPartObj>
        <w:docPartGallery w:val="Page Numbers (Bottom of Page)"/>
        <w:docPartUnique/>
      </w:docPartObj>
    </w:sdtPr>
    <w:sdtEndPr>
      <w:rPr>
        <w:rStyle w:val="PageNumber"/>
      </w:rPr>
    </w:sdtEndPr>
    <w:sdtContent>
      <w:p w14:paraId="3921D3ED" w14:textId="77777777" w:rsidR="001D06BC" w:rsidRDefault="001D06BC" w:rsidP="001D0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BF640" w14:textId="77777777" w:rsidR="001D06BC" w:rsidRDefault="001D06BC" w:rsidP="00536E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B448" w14:textId="77777777" w:rsidR="00485F3C" w:rsidRDefault="00485F3C" w:rsidP="005112A5">
      <w:r>
        <w:separator/>
      </w:r>
    </w:p>
  </w:footnote>
  <w:footnote w:type="continuationSeparator" w:id="0">
    <w:p w14:paraId="3E854EE9" w14:textId="77777777" w:rsidR="00485F3C" w:rsidRDefault="00485F3C" w:rsidP="00511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70BD"/>
    <w:multiLevelType w:val="hybridMultilevel"/>
    <w:tmpl w:val="B1324E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F742316"/>
    <w:multiLevelType w:val="hybridMultilevel"/>
    <w:tmpl w:val="651440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8CF1B62"/>
    <w:multiLevelType w:val="hybridMultilevel"/>
    <w:tmpl w:val="82C0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D15347"/>
    <w:multiLevelType w:val="hybridMultilevel"/>
    <w:tmpl w:val="12860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16388D"/>
    <w:multiLevelType w:val="hybridMultilevel"/>
    <w:tmpl w:val="7DA8374E"/>
    <w:lvl w:ilvl="0" w:tplc="04A6B026">
      <w:start w:val="1"/>
      <w:numFmt w:val="lowerLetter"/>
      <w:lvlText w:val="%1)"/>
      <w:lvlJc w:val="left"/>
      <w:pPr>
        <w:ind w:left="119" w:hanging="226"/>
        <w:jc w:val="left"/>
      </w:pPr>
      <w:rPr>
        <w:rFonts w:ascii="Times New Roman" w:eastAsia="Times New Roman" w:hAnsi="Times New Roman" w:cs="Times New Roman"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5" w15:restartNumberingAfterBreak="0">
    <w:nsid w:val="4D4218AA"/>
    <w:multiLevelType w:val="hybridMultilevel"/>
    <w:tmpl w:val="CF464D52"/>
    <w:lvl w:ilvl="0" w:tplc="08090017">
      <w:start w:val="1"/>
      <w:numFmt w:val="lowerLetter"/>
      <w:lvlText w:val="%1)"/>
      <w:lvlJc w:val="left"/>
      <w:pPr>
        <w:ind w:left="253" w:hanging="360"/>
      </w:pPr>
      <w:rPr>
        <w:rFonts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6" w15:restartNumberingAfterBreak="0">
    <w:nsid w:val="57006128"/>
    <w:multiLevelType w:val="multilevel"/>
    <w:tmpl w:val="28C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44567"/>
    <w:multiLevelType w:val="hybridMultilevel"/>
    <w:tmpl w:val="D7882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8A78A0"/>
    <w:multiLevelType w:val="hybridMultilevel"/>
    <w:tmpl w:val="D6B6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573C40"/>
    <w:multiLevelType w:val="hybridMultilevel"/>
    <w:tmpl w:val="60C82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792AFE"/>
    <w:multiLevelType w:val="hybridMultilevel"/>
    <w:tmpl w:val="F842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8289B"/>
    <w:multiLevelType w:val="hybridMultilevel"/>
    <w:tmpl w:val="E2BE5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B3EB0"/>
    <w:multiLevelType w:val="hybridMultilevel"/>
    <w:tmpl w:val="5BF40A92"/>
    <w:lvl w:ilvl="0" w:tplc="C39A601E">
      <w:numFmt w:val="bullet"/>
      <w:lvlText w:val="·"/>
      <w:lvlJc w:val="left"/>
      <w:pPr>
        <w:ind w:left="247" w:hanging="128"/>
      </w:pPr>
      <w:rPr>
        <w:rFonts w:ascii="Times New Roman" w:eastAsia="Times New Roman" w:hAnsi="Times New Roman" w:cs="Times New Roman" w:hint="default"/>
        <w:w w:val="100"/>
        <w:sz w:val="22"/>
        <w:szCs w:val="22"/>
        <w:lang w:val="en-US" w:eastAsia="en-US" w:bidi="en-US"/>
      </w:rPr>
    </w:lvl>
    <w:lvl w:ilvl="1" w:tplc="D526C276">
      <w:numFmt w:val="bullet"/>
      <w:lvlText w:val="•"/>
      <w:lvlJc w:val="left"/>
      <w:pPr>
        <w:ind w:left="1172" w:hanging="128"/>
      </w:pPr>
      <w:rPr>
        <w:rFonts w:hint="default"/>
        <w:lang w:val="en-US" w:eastAsia="en-US" w:bidi="en-US"/>
      </w:rPr>
    </w:lvl>
    <w:lvl w:ilvl="2" w:tplc="BD641CD6">
      <w:numFmt w:val="bullet"/>
      <w:lvlText w:val="•"/>
      <w:lvlJc w:val="left"/>
      <w:pPr>
        <w:ind w:left="2104" w:hanging="128"/>
      </w:pPr>
      <w:rPr>
        <w:rFonts w:hint="default"/>
        <w:lang w:val="en-US" w:eastAsia="en-US" w:bidi="en-US"/>
      </w:rPr>
    </w:lvl>
    <w:lvl w:ilvl="3" w:tplc="C17A1E80">
      <w:numFmt w:val="bullet"/>
      <w:lvlText w:val="•"/>
      <w:lvlJc w:val="left"/>
      <w:pPr>
        <w:ind w:left="3036" w:hanging="128"/>
      </w:pPr>
      <w:rPr>
        <w:rFonts w:hint="default"/>
        <w:lang w:val="en-US" w:eastAsia="en-US" w:bidi="en-US"/>
      </w:rPr>
    </w:lvl>
    <w:lvl w:ilvl="4" w:tplc="6D06EC0E">
      <w:numFmt w:val="bullet"/>
      <w:lvlText w:val="•"/>
      <w:lvlJc w:val="left"/>
      <w:pPr>
        <w:ind w:left="3968" w:hanging="128"/>
      </w:pPr>
      <w:rPr>
        <w:rFonts w:hint="default"/>
        <w:lang w:val="en-US" w:eastAsia="en-US" w:bidi="en-US"/>
      </w:rPr>
    </w:lvl>
    <w:lvl w:ilvl="5" w:tplc="763AF540">
      <w:numFmt w:val="bullet"/>
      <w:lvlText w:val="•"/>
      <w:lvlJc w:val="left"/>
      <w:pPr>
        <w:ind w:left="4900" w:hanging="128"/>
      </w:pPr>
      <w:rPr>
        <w:rFonts w:hint="default"/>
        <w:lang w:val="en-US" w:eastAsia="en-US" w:bidi="en-US"/>
      </w:rPr>
    </w:lvl>
    <w:lvl w:ilvl="6" w:tplc="281648EC">
      <w:numFmt w:val="bullet"/>
      <w:lvlText w:val="•"/>
      <w:lvlJc w:val="left"/>
      <w:pPr>
        <w:ind w:left="5832" w:hanging="128"/>
      </w:pPr>
      <w:rPr>
        <w:rFonts w:hint="default"/>
        <w:lang w:val="en-US" w:eastAsia="en-US" w:bidi="en-US"/>
      </w:rPr>
    </w:lvl>
    <w:lvl w:ilvl="7" w:tplc="0BD688BA">
      <w:numFmt w:val="bullet"/>
      <w:lvlText w:val="•"/>
      <w:lvlJc w:val="left"/>
      <w:pPr>
        <w:ind w:left="6764" w:hanging="128"/>
      </w:pPr>
      <w:rPr>
        <w:rFonts w:hint="default"/>
        <w:lang w:val="en-US" w:eastAsia="en-US" w:bidi="en-US"/>
      </w:rPr>
    </w:lvl>
    <w:lvl w:ilvl="8" w:tplc="CF441CE6">
      <w:numFmt w:val="bullet"/>
      <w:lvlText w:val="•"/>
      <w:lvlJc w:val="left"/>
      <w:pPr>
        <w:ind w:left="7696" w:hanging="128"/>
      </w:pPr>
      <w:rPr>
        <w:rFonts w:hint="default"/>
        <w:lang w:val="en-US" w:eastAsia="en-US" w:bidi="en-US"/>
      </w:rPr>
    </w:lvl>
  </w:abstractNum>
  <w:num w:numId="1">
    <w:abstractNumId w:val="4"/>
  </w:num>
  <w:num w:numId="2">
    <w:abstractNumId w:val="12"/>
  </w:num>
  <w:num w:numId="3">
    <w:abstractNumId w:val="0"/>
  </w:num>
  <w:num w:numId="4">
    <w:abstractNumId w:val="1"/>
  </w:num>
  <w:num w:numId="5">
    <w:abstractNumId w:val="5"/>
  </w:num>
  <w:num w:numId="6">
    <w:abstractNumId w:val="6"/>
  </w:num>
  <w:num w:numId="7">
    <w:abstractNumId w:val="2"/>
  </w:num>
  <w:num w:numId="8">
    <w:abstractNumId w:val="8"/>
  </w:num>
  <w:num w:numId="9">
    <w:abstractNumId w:val="9"/>
  </w:num>
  <w:num w:numId="10">
    <w:abstractNumId w:val="7"/>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67"/>
    <w:rsid w:val="00015D08"/>
    <w:rsid w:val="00026FE0"/>
    <w:rsid w:val="000C0042"/>
    <w:rsid w:val="000D5266"/>
    <w:rsid w:val="00124B45"/>
    <w:rsid w:val="0014328B"/>
    <w:rsid w:val="00173F94"/>
    <w:rsid w:val="001D06BC"/>
    <w:rsid w:val="001D6221"/>
    <w:rsid w:val="001F1475"/>
    <w:rsid w:val="001F3AFE"/>
    <w:rsid w:val="00203AE3"/>
    <w:rsid w:val="00206F7E"/>
    <w:rsid w:val="0022117A"/>
    <w:rsid w:val="00231237"/>
    <w:rsid w:val="0023613C"/>
    <w:rsid w:val="00270865"/>
    <w:rsid w:val="0028580F"/>
    <w:rsid w:val="002937AE"/>
    <w:rsid w:val="002A2DDB"/>
    <w:rsid w:val="002C1851"/>
    <w:rsid w:val="002D5D67"/>
    <w:rsid w:val="002E0AFA"/>
    <w:rsid w:val="002E7CD1"/>
    <w:rsid w:val="00301B5D"/>
    <w:rsid w:val="003177AF"/>
    <w:rsid w:val="003223BD"/>
    <w:rsid w:val="00331B7D"/>
    <w:rsid w:val="00337C7A"/>
    <w:rsid w:val="00356E4F"/>
    <w:rsid w:val="00382981"/>
    <w:rsid w:val="003B000A"/>
    <w:rsid w:val="003B4D2A"/>
    <w:rsid w:val="003D41F0"/>
    <w:rsid w:val="003E02F5"/>
    <w:rsid w:val="003E55C8"/>
    <w:rsid w:val="004631C0"/>
    <w:rsid w:val="00485F3C"/>
    <w:rsid w:val="004D5C4B"/>
    <w:rsid w:val="004E7334"/>
    <w:rsid w:val="005053EB"/>
    <w:rsid w:val="005112A5"/>
    <w:rsid w:val="00514099"/>
    <w:rsid w:val="00536E9D"/>
    <w:rsid w:val="00554F27"/>
    <w:rsid w:val="00565883"/>
    <w:rsid w:val="00570844"/>
    <w:rsid w:val="005D1335"/>
    <w:rsid w:val="005D37A7"/>
    <w:rsid w:val="005D4B40"/>
    <w:rsid w:val="00606E6C"/>
    <w:rsid w:val="00612133"/>
    <w:rsid w:val="006241C4"/>
    <w:rsid w:val="00626371"/>
    <w:rsid w:val="00627C32"/>
    <w:rsid w:val="006516B5"/>
    <w:rsid w:val="006854C8"/>
    <w:rsid w:val="006C3C8A"/>
    <w:rsid w:val="006E7B1B"/>
    <w:rsid w:val="00755397"/>
    <w:rsid w:val="007A7A15"/>
    <w:rsid w:val="007B308E"/>
    <w:rsid w:val="007D7DE7"/>
    <w:rsid w:val="007E6190"/>
    <w:rsid w:val="00801792"/>
    <w:rsid w:val="00816AEA"/>
    <w:rsid w:val="0083029A"/>
    <w:rsid w:val="00854E97"/>
    <w:rsid w:val="008666E0"/>
    <w:rsid w:val="00871236"/>
    <w:rsid w:val="008B1542"/>
    <w:rsid w:val="00900489"/>
    <w:rsid w:val="00917EBB"/>
    <w:rsid w:val="00922176"/>
    <w:rsid w:val="00945318"/>
    <w:rsid w:val="00946EC9"/>
    <w:rsid w:val="00995EB9"/>
    <w:rsid w:val="009D2487"/>
    <w:rsid w:val="009F2F1A"/>
    <w:rsid w:val="00A44106"/>
    <w:rsid w:val="00A478FF"/>
    <w:rsid w:val="00A87B6F"/>
    <w:rsid w:val="00AA010B"/>
    <w:rsid w:val="00AE1D65"/>
    <w:rsid w:val="00B162BA"/>
    <w:rsid w:val="00B466EA"/>
    <w:rsid w:val="00B51894"/>
    <w:rsid w:val="00B86219"/>
    <w:rsid w:val="00B9288F"/>
    <w:rsid w:val="00C41658"/>
    <w:rsid w:val="00C52467"/>
    <w:rsid w:val="00C71525"/>
    <w:rsid w:val="00C92F17"/>
    <w:rsid w:val="00C938B9"/>
    <w:rsid w:val="00CC1447"/>
    <w:rsid w:val="00D05EE4"/>
    <w:rsid w:val="00D44DE2"/>
    <w:rsid w:val="00D56CD8"/>
    <w:rsid w:val="00DB63D9"/>
    <w:rsid w:val="00DE5BD3"/>
    <w:rsid w:val="00E03784"/>
    <w:rsid w:val="00E201C4"/>
    <w:rsid w:val="00E448DF"/>
    <w:rsid w:val="00E619F2"/>
    <w:rsid w:val="00E9521B"/>
    <w:rsid w:val="00E97FF6"/>
    <w:rsid w:val="00EB2B1D"/>
    <w:rsid w:val="00EB7F31"/>
    <w:rsid w:val="00EE75F5"/>
    <w:rsid w:val="00F53174"/>
    <w:rsid w:val="00F54A2D"/>
    <w:rsid w:val="00F62E76"/>
    <w:rsid w:val="00F84563"/>
    <w:rsid w:val="00F9579F"/>
    <w:rsid w:val="00FA1C14"/>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382A"/>
  <w15:docId w15:val="{B86D43EA-4E1D-47C8-9BDC-593ED1B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1658"/>
    <w:pPr>
      <w:widowControl/>
      <w:autoSpaceDE/>
      <w:autoSpaceDN/>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20"/>
    </w:pPr>
  </w:style>
  <w:style w:type="paragraph" w:styleId="ListParagraph">
    <w:name w:val="List Paragraph"/>
    <w:basedOn w:val="Normal"/>
    <w:uiPriority w:val="1"/>
    <w:qFormat/>
    <w:pPr>
      <w:spacing w:before="181"/>
      <w:ind w:left="119" w:hanging="127"/>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C41658"/>
  </w:style>
  <w:style w:type="character" w:styleId="CommentReference">
    <w:name w:val="annotation reference"/>
    <w:basedOn w:val="DefaultParagraphFont"/>
    <w:uiPriority w:val="99"/>
    <w:semiHidden/>
    <w:unhideWhenUsed/>
    <w:rsid w:val="00C41658"/>
    <w:rPr>
      <w:sz w:val="16"/>
      <w:szCs w:val="16"/>
    </w:rPr>
  </w:style>
  <w:style w:type="paragraph" w:styleId="CommentText">
    <w:name w:val="annotation text"/>
    <w:basedOn w:val="Normal"/>
    <w:link w:val="CommentTextChar"/>
    <w:uiPriority w:val="99"/>
    <w:semiHidden/>
    <w:unhideWhenUsed/>
    <w:rsid w:val="00C41658"/>
    <w:rPr>
      <w:sz w:val="20"/>
      <w:szCs w:val="20"/>
    </w:rPr>
  </w:style>
  <w:style w:type="character" w:customStyle="1" w:styleId="CommentTextChar">
    <w:name w:val="Comment Text Char"/>
    <w:basedOn w:val="DefaultParagraphFont"/>
    <w:link w:val="CommentText"/>
    <w:uiPriority w:val="99"/>
    <w:semiHidden/>
    <w:rsid w:val="00C416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1658"/>
    <w:rPr>
      <w:b/>
      <w:bCs/>
    </w:rPr>
  </w:style>
  <w:style w:type="character" w:customStyle="1" w:styleId="CommentSubjectChar">
    <w:name w:val="Comment Subject Char"/>
    <w:basedOn w:val="CommentTextChar"/>
    <w:link w:val="CommentSubject"/>
    <w:uiPriority w:val="99"/>
    <w:semiHidden/>
    <w:rsid w:val="00C416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41658"/>
    <w:rPr>
      <w:sz w:val="18"/>
      <w:szCs w:val="18"/>
    </w:rPr>
  </w:style>
  <w:style w:type="character" w:customStyle="1" w:styleId="BalloonTextChar">
    <w:name w:val="Balloon Text Char"/>
    <w:basedOn w:val="DefaultParagraphFont"/>
    <w:link w:val="BalloonText"/>
    <w:uiPriority w:val="99"/>
    <w:semiHidden/>
    <w:rsid w:val="00C41658"/>
    <w:rPr>
      <w:rFonts w:ascii="Times New Roman" w:eastAsia="Times New Roman" w:hAnsi="Times New Roman" w:cs="Times New Roman"/>
      <w:sz w:val="18"/>
      <w:szCs w:val="18"/>
      <w:lang w:val="en-GB"/>
    </w:rPr>
  </w:style>
  <w:style w:type="paragraph" w:styleId="EndnoteText">
    <w:name w:val="endnote text"/>
    <w:basedOn w:val="Normal"/>
    <w:link w:val="EndnoteTextChar"/>
    <w:uiPriority w:val="99"/>
    <w:semiHidden/>
    <w:unhideWhenUsed/>
    <w:rsid w:val="005112A5"/>
    <w:rPr>
      <w:sz w:val="20"/>
      <w:szCs w:val="20"/>
    </w:rPr>
  </w:style>
  <w:style w:type="character" w:customStyle="1" w:styleId="EndnoteTextChar">
    <w:name w:val="Endnote Text Char"/>
    <w:basedOn w:val="DefaultParagraphFont"/>
    <w:link w:val="EndnoteText"/>
    <w:uiPriority w:val="99"/>
    <w:semiHidden/>
    <w:rsid w:val="005112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112A5"/>
    <w:rPr>
      <w:vertAlign w:val="superscript"/>
    </w:rPr>
  </w:style>
  <w:style w:type="paragraph" w:styleId="Header">
    <w:name w:val="header"/>
    <w:basedOn w:val="Normal"/>
    <w:link w:val="HeaderChar"/>
    <w:uiPriority w:val="99"/>
    <w:unhideWhenUsed/>
    <w:rsid w:val="00536E9D"/>
    <w:pPr>
      <w:tabs>
        <w:tab w:val="center" w:pos="4513"/>
        <w:tab w:val="right" w:pos="9026"/>
      </w:tabs>
    </w:pPr>
  </w:style>
  <w:style w:type="character" w:customStyle="1" w:styleId="HeaderChar">
    <w:name w:val="Header Char"/>
    <w:basedOn w:val="DefaultParagraphFont"/>
    <w:link w:val="Header"/>
    <w:uiPriority w:val="99"/>
    <w:rsid w:val="00536E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36E9D"/>
    <w:pPr>
      <w:tabs>
        <w:tab w:val="center" w:pos="4513"/>
        <w:tab w:val="right" w:pos="9026"/>
      </w:tabs>
    </w:pPr>
  </w:style>
  <w:style w:type="character" w:customStyle="1" w:styleId="FooterChar">
    <w:name w:val="Footer Char"/>
    <w:basedOn w:val="DefaultParagraphFont"/>
    <w:link w:val="Footer"/>
    <w:uiPriority w:val="99"/>
    <w:rsid w:val="00536E9D"/>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536E9D"/>
  </w:style>
  <w:style w:type="paragraph" w:styleId="FootnoteText">
    <w:name w:val="footnote text"/>
    <w:basedOn w:val="Normal"/>
    <w:link w:val="FootnoteTextChar"/>
    <w:uiPriority w:val="99"/>
    <w:semiHidden/>
    <w:unhideWhenUsed/>
    <w:rsid w:val="003E02F5"/>
    <w:rPr>
      <w:sz w:val="20"/>
      <w:szCs w:val="20"/>
    </w:rPr>
  </w:style>
  <w:style w:type="character" w:customStyle="1" w:styleId="FootnoteTextChar">
    <w:name w:val="Footnote Text Char"/>
    <w:basedOn w:val="DefaultParagraphFont"/>
    <w:link w:val="FootnoteText"/>
    <w:uiPriority w:val="99"/>
    <w:semiHidden/>
    <w:rsid w:val="003E02F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E02F5"/>
    <w:rPr>
      <w:vertAlign w:val="superscript"/>
    </w:rPr>
  </w:style>
  <w:style w:type="table" w:styleId="TableGrid">
    <w:name w:val="Table Grid"/>
    <w:basedOn w:val="TableNormal"/>
    <w:uiPriority w:val="39"/>
    <w:rsid w:val="00F5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740">
      <w:bodyDiv w:val="1"/>
      <w:marLeft w:val="0"/>
      <w:marRight w:val="0"/>
      <w:marTop w:val="0"/>
      <w:marBottom w:val="0"/>
      <w:divBdr>
        <w:top w:val="none" w:sz="0" w:space="0" w:color="auto"/>
        <w:left w:val="none" w:sz="0" w:space="0" w:color="auto"/>
        <w:bottom w:val="none" w:sz="0" w:space="0" w:color="auto"/>
        <w:right w:val="none" w:sz="0" w:space="0" w:color="auto"/>
      </w:divBdr>
    </w:div>
    <w:div w:id="889808812">
      <w:bodyDiv w:val="1"/>
      <w:marLeft w:val="0"/>
      <w:marRight w:val="0"/>
      <w:marTop w:val="0"/>
      <w:marBottom w:val="0"/>
      <w:divBdr>
        <w:top w:val="none" w:sz="0" w:space="0" w:color="auto"/>
        <w:left w:val="none" w:sz="0" w:space="0" w:color="auto"/>
        <w:bottom w:val="none" w:sz="0" w:space="0" w:color="auto"/>
        <w:right w:val="none" w:sz="0" w:space="0" w:color="auto"/>
      </w:divBdr>
    </w:div>
    <w:div w:id="919097138">
      <w:bodyDiv w:val="1"/>
      <w:marLeft w:val="0"/>
      <w:marRight w:val="0"/>
      <w:marTop w:val="0"/>
      <w:marBottom w:val="0"/>
      <w:divBdr>
        <w:top w:val="none" w:sz="0" w:space="0" w:color="auto"/>
        <w:left w:val="none" w:sz="0" w:space="0" w:color="auto"/>
        <w:bottom w:val="none" w:sz="0" w:space="0" w:color="auto"/>
        <w:right w:val="none" w:sz="0" w:space="0" w:color="auto"/>
      </w:divBdr>
    </w:div>
    <w:div w:id="1205945132">
      <w:bodyDiv w:val="1"/>
      <w:marLeft w:val="0"/>
      <w:marRight w:val="0"/>
      <w:marTop w:val="0"/>
      <w:marBottom w:val="0"/>
      <w:divBdr>
        <w:top w:val="none" w:sz="0" w:space="0" w:color="auto"/>
        <w:left w:val="none" w:sz="0" w:space="0" w:color="auto"/>
        <w:bottom w:val="none" w:sz="0" w:space="0" w:color="auto"/>
        <w:right w:val="none" w:sz="0" w:space="0" w:color="auto"/>
      </w:divBdr>
    </w:div>
    <w:div w:id="1675495466">
      <w:bodyDiv w:val="1"/>
      <w:marLeft w:val="0"/>
      <w:marRight w:val="0"/>
      <w:marTop w:val="0"/>
      <w:marBottom w:val="0"/>
      <w:divBdr>
        <w:top w:val="none" w:sz="0" w:space="0" w:color="auto"/>
        <w:left w:val="none" w:sz="0" w:space="0" w:color="auto"/>
        <w:bottom w:val="none" w:sz="0" w:space="0" w:color="auto"/>
        <w:right w:val="none" w:sz="0" w:space="0" w:color="auto"/>
      </w:divBdr>
    </w:div>
    <w:div w:id="201753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76ABBA68AF9429498DFA2F6E3E4EC" ma:contentTypeVersion="9" ma:contentTypeDescription="Create a new document." ma:contentTypeScope="" ma:versionID="ba5aff298d0a1440f6a40b9ab7568373">
  <xsd:schema xmlns:xsd="http://www.w3.org/2001/XMLSchema" xmlns:xs="http://www.w3.org/2001/XMLSchema" xmlns:p="http://schemas.microsoft.com/office/2006/metadata/properties" xmlns:ns2="c4b9851d-e985-423a-9cb2-ff682e2a997f" xmlns:ns3="a6e3a099-5797-499b-920f-942eeddded4d" targetNamespace="http://schemas.microsoft.com/office/2006/metadata/properties" ma:root="true" ma:fieldsID="6c118613ddab636557cbefb1aa3f88e3" ns2:_="" ns3:_="">
    <xsd:import namespace="c4b9851d-e985-423a-9cb2-ff682e2a997f"/>
    <xsd:import namespace="a6e3a099-5797-499b-920f-942eeddde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851d-e985-423a-9cb2-ff682e2a99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fault="Draft" ma:internalName="Status">
      <xsd:simpleType>
        <xsd:restriction base="dms:Choice">
          <xsd:enumeration value="Draft"/>
          <xsd:enumeration value="Final, awaiting formatting"/>
          <xsd:enumeration value="Formatted, awaiting approval"/>
          <xsd:enumeration value="Approved, awaiting upload"/>
          <xsd:enumeration value="Uploaded - done"/>
          <xsd:enumeration value="On hold"/>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3a099-5797-499b-920f-942eeddded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e3a099-5797-499b-920f-942eeddded4d">
      <UserInfo>
        <DisplayName>Hilary Jones</DisplayName>
        <AccountId>17</AccountId>
        <AccountType/>
      </UserInfo>
      <UserInfo>
        <DisplayName>Ian McCannah</DisplayName>
        <AccountId>43</AccountId>
        <AccountType/>
      </UserInfo>
      <UserInfo>
        <DisplayName>Jeff Carter</DisplayName>
        <AccountId>57</AccountId>
        <AccountType/>
      </UserInfo>
      <UserInfo>
        <DisplayName>John Ellison</DisplayName>
        <AccountId>58</AccountId>
        <AccountType/>
      </UserInfo>
      <UserInfo>
        <DisplayName>Pam Jones</DisplayName>
        <AccountId>27</AccountId>
        <AccountType/>
      </UserInfo>
      <UserInfo>
        <DisplayName>Sam Mauger</DisplayName>
        <AccountId>25</AccountId>
        <AccountType/>
      </UserInfo>
      <UserInfo>
        <DisplayName>Michaela Moody</DisplayName>
        <AccountId>13</AccountId>
        <AccountType/>
      </UserInfo>
      <UserInfo>
        <DisplayName>Graham Clark</DisplayName>
        <AccountId>65</AccountId>
        <AccountType/>
      </UserInfo>
      <UserInfo>
        <DisplayName>Linda Hodson</DisplayName>
        <AccountId>51</AccountId>
        <AccountType/>
      </UserInfo>
    </SharedWithUsers>
    <Status xmlns="c4b9851d-e985-423a-9cb2-ff682e2a997f">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D5EB-36F6-4B6C-AE02-1C2A86A2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851d-e985-423a-9cb2-ff682e2a997f"/>
    <ds:schemaRef ds:uri="a6e3a099-5797-499b-920f-942eeddde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17A4B-525C-411B-B802-2390EEE3FF7F}">
  <ds:schemaRefs>
    <ds:schemaRef ds:uri="http://schemas.microsoft.com/office/2006/metadata/properties"/>
    <ds:schemaRef ds:uri="http://schemas.microsoft.com/office/infopath/2007/PartnerControls"/>
    <ds:schemaRef ds:uri="a6e3a099-5797-499b-920f-942eeddded4d"/>
    <ds:schemaRef ds:uri="c4b9851d-e985-423a-9cb2-ff682e2a997f"/>
  </ds:schemaRefs>
</ds:datastoreItem>
</file>

<file path=customXml/itemProps3.xml><?xml version="1.0" encoding="utf-8"?>
<ds:datastoreItem xmlns:ds="http://schemas.openxmlformats.org/officeDocument/2006/customXml" ds:itemID="{E2E3D539-06C5-49A7-9B62-C6255DBBAF28}">
  <ds:schemaRefs>
    <ds:schemaRef ds:uri="http://schemas.microsoft.com/sharepoint/v3/contenttype/forms"/>
  </ds:schemaRefs>
</ds:datastoreItem>
</file>

<file path=customXml/itemProps4.xml><?xml version="1.0" encoding="utf-8"?>
<ds:datastoreItem xmlns:ds="http://schemas.openxmlformats.org/officeDocument/2006/customXml" ds:itemID="{0F36972D-A665-48FC-9A93-843EB2D1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McCannah</dc:creator>
  <cp:lastModifiedBy>Sally</cp:lastModifiedBy>
  <cp:revision>4</cp:revision>
  <cp:lastPrinted>2018-04-05T21:34:00Z</cp:lastPrinted>
  <dcterms:created xsi:type="dcterms:W3CDTF">2019-01-21T14:04:00Z</dcterms:created>
  <dcterms:modified xsi:type="dcterms:W3CDTF">2019-01-25T16:32:00Z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Acrobat PDFMaker 18 for Word</vt:lpwstr>
  </property>
  <property fmtid="{D5CDD505-2E9C-101B-9397-08002B2CF9AE}" pid="4" name="LastSaved">
    <vt:filetime>2018-03-23T00:00:00Z</vt:filetime>
  </property>
  <property fmtid="{D5CDD505-2E9C-101B-9397-08002B2CF9AE}" pid="5" name="ContentTypeId">
    <vt:lpwstr>0x01010023476ABBA68AF9429498DFA2F6E3E4EC</vt:lpwstr>
  </property>
</Properties>
</file>